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международные отношения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AC5D1C4" w:rsidR="00A77598" w:rsidRPr="0014061E" w:rsidRDefault="0014061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F690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690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7F6905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7F6905">
              <w:rPr>
                <w:rFonts w:ascii="Times New Roman" w:hAnsi="Times New Roman" w:cs="Times New Roman"/>
                <w:sz w:val="20"/>
                <w:szCs w:val="20"/>
              </w:rPr>
              <w:t>олитич.н</w:t>
            </w:r>
            <w:proofErr w:type="spellEnd"/>
            <w:r w:rsidRPr="007F690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F6905">
              <w:rPr>
                <w:rFonts w:ascii="Times New Roman" w:hAnsi="Times New Roman" w:cs="Times New Roman"/>
                <w:sz w:val="20"/>
                <w:szCs w:val="20"/>
              </w:rPr>
              <w:t>Нурышев</w:t>
            </w:r>
            <w:proofErr w:type="spellEnd"/>
            <w:r w:rsidRPr="007F6905">
              <w:rPr>
                <w:rFonts w:ascii="Times New Roman" w:hAnsi="Times New Roman" w:cs="Times New Roman"/>
                <w:sz w:val="20"/>
                <w:szCs w:val="20"/>
              </w:rPr>
              <w:t xml:space="preserve"> Геннадий Николаевич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1DEFF2BA" w:rsidR="004475DA" w:rsidRPr="0014061E" w:rsidRDefault="0014061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01C1595A" w:rsidR="004475DA" w:rsidRPr="0014061E" w:rsidRDefault="0014061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0C653737" w:rsidR="004475DA" w:rsidRPr="0014061E" w:rsidRDefault="0014061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05A4508" w:rsidR="0092300D" w:rsidRPr="0014061E" w:rsidRDefault="0014061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22DBC8B" w:rsidR="0092300D" w:rsidRPr="0014061E" w:rsidRDefault="0014061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FDAFE40" w:rsidR="0092300D" w:rsidRPr="0014061E" w:rsidRDefault="0014061E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9BE82EB" w:rsidR="0092300D" w:rsidRPr="0014061E" w:rsidRDefault="0014061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67A40D3E" w:rsidR="0092300D" w:rsidRPr="0014061E" w:rsidRDefault="0014061E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34C0FA9E" w:rsidR="00C624FA" w:rsidRPr="0014061E" w:rsidRDefault="0014061E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06459A9" w:rsidR="004475DA" w:rsidRPr="0014061E" w:rsidRDefault="0014061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5F034133" w14:textId="77777777" w:rsidR="0014061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2231796" w:history="1">
            <w:r w:rsidR="0014061E" w:rsidRPr="00764B2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4061E">
              <w:rPr>
                <w:noProof/>
                <w:webHidden/>
              </w:rPr>
              <w:tab/>
            </w:r>
            <w:r w:rsidR="0014061E">
              <w:rPr>
                <w:noProof/>
                <w:webHidden/>
              </w:rPr>
              <w:fldChar w:fldCharType="begin"/>
            </w:r>
            <w:r w:rsidR="0014061E">
              <w:rPr>
                <w:noProof/>
                <w:webHidden/>
              </w:rPr>
              <w:instrText xml:space="preserve"> PAGEREF _Toc222231796 \h </w:instrText>
            </w:r>
            <w:r w:rsidR="0014061E">
              <w:rPr>
                <w:noProof/>
                <w:webHidden/>
              </w:rPr>
            </w:r>
            <w:r w:rsidR="0014061E">
              <w:rPr>
                <w:noProof/>
                <w:webHidden/>
              </w:rPr>
              <w:fldChar w:fldCharType="separate"/>
            </w:r>
            <w:r w:rsidR="0014061E">
              <w:rPr>
                <w:noProof/>
                <w:webHidden/>
              </w:rPr>
              <w:t>3</w:t>
            </w:r>
            <w:r w:rsidR="0014061E">
              <w:rPr>
                <w:noProof/>
                <w:webHidden/>
              </w:rPr>
              <w:fldChar w:fldCharType="end"/>
            </w:r>
          </w:hyperlink>
        </w:p>
        <w:p w14:paraId="1AE9179F" w14:textId="77777777" w:rsidR="0014061E" w:rsidRDefault="001406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1797" w:history="1">
            <w:r w:rsidRPr="00764B2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_Toc222231797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3BFD49" w14:textId="77777777" w:rsidR="0014061E" w:rsidRDefault="001406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1798" w:history="1">
            <w:r w:rsidRPr="00764B2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_Toc222231798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70C125" w14:textId="77777777" w:rsidR="0014061E" w:rsidRDefault="001406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1799" w:history="1">
            <w:r w:rsidRPr="00764B2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_Toc222231799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AE8A5F" w14:textId="77777777" w:rsidR="0014061E" w:rsidRDefault="001406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1800" w:history="1">
            <w:r w:rsidRPr="00764B2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_Toc222231800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FF47DD" w14:textId="77777777" w:rsidR="0014061E" w:rsidRDefault="001406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1801" w:history="1">
            <w:r w:rsidRPr="00764B2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_Toc222231801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74AB99" w14:textId="77777777" w:rsidR="0014061E" w:rsidRDefault="001406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1802" w:history="1">
            <w:r w:rsidRPr="00764B2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_Toc222231802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E7DCE8" w14:textId="77777777" w:rsidR="0014061E" w:rsidRDefault="001406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1803" w:history="1">
            <w:r w:rsidRPr="00764B2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_Toc222231803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129656" w14:textId="77777777" w:rsidR="0014061E" w:rsidRDefault="001406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1804" w:history="1">
            <w:r w:rsidRPr="00764B2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_Toc222231804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1E23DA" w14:textId="77777777" w:rsidR="0014061E" w:rsidRDefault="001406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1805" w:history="1">
            <w:r w:rsidRPr="00764B2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_Toc222231805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524E65" w14:textId="77777777" w:rsidR="0014061E" w:rsidRDefault="001406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1806" w:history="1">
            <w:r w:rsidRPr="00764B2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_Toc222231806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963742" w14:textId="77777777" w:rsidR="0014061E" w:rsidRDefault="001406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1807" w:history="1">
            <w:r w:rsidRPr="00764B2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_Toc222231807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D2AC28" w14:textId="77777777" w:rsidR="0014061E" w:rsidRDefault="001406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1808" w:history="1">
            <w:r w:rsidRPr="00764B2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_Toc222231808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233175" w14:textId="77777777" w:rsidR="0014061E" w:rsidRDefault="001406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1809" w:history="1">
            <w:r w:rsidRPr="00764B2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_Toc222231809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2D0E75" w14:textId="77777777" w:rsidR="0014061E" w:rsidRDefault="001406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1810" w:history="1">
            <w:r w:rsidRPr="00764B2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_Toc222231810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904468" w14:textId="77777777" w:rsidR="0014061E" w:rsidRDefault="001406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1811" w:history="1">
            <w:r w:rsidRPr="00764B2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_Toc222231811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9D3749" w14:textId="77777777" w:rsidR="0014061E" w:rsidRDefault="001406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1812" w:history="1">
            <w:r w:rsidRPr="00764B2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_Toc222231812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5EA570" w14:textId="77777777" w:rsidR="0014061E" w:rsidRDefault="001406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1813" w:history="1">
            <w:r w:rsidRPr="00764B2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_Toc222231813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22317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Выработка понятий об основных категориях науки о международных отношениях, формирование представлений о научных и практических аспектах профессиональной деятельности в области международных отношений.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22317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международные отношения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22317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0"/>
        <w:gridCol w:w="2271"/>
        <w:gridCol w:w="5309"/>
      </w:tblGrid>
      <w:tr w:rsidR="00751095" w:rsidRPr="007F690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F690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F690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F690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F690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F690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F690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F690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F690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F690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F69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F6905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F69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F6905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F69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F6905">
              <w:rPr>
                <w:rFonts w:ascii="Times New Roman" w:hAnsi="Times New Roman" w:cs="Times New Roman"/>
              </w:rPr>
              <w:t xml:space="preserve">Знать: </w:t>
            </w:r>
            <w:r w:rsidR="00316402" w:rsidRPr="007F6905">
              <w:rPr>
                <w:rFonts w:ascii="Times New Roman" w:hAnsi="Times New Roman" w:cs="Times New Roman"/>
              </w:rPr>
              <w:t xml:space="preserve">что такое системный подход при оценке международных отношений, стратегия действий при решении </w:t>
            </w:r>
            <w:proofErr w:type="spellStart"/>
            <w:r w:rsidR="00316402" w:rsidRPr="007F6905">
              <w:rPr>
                <w:rFonts w:ascii="Times New Roman" w:hAnsi="Times New Roman" w:cs="Times New Roman"/>
              </w:rPr>
              <w:t>поставленнызх</w:t>
            </w:r>
            <w:proofErr w:type="spellEnd"/>
            <w:r w:rsidR="00316402" w:rsidRPr="007F6905">
              <w:rPr>
                <w:rFonts w:ascii="Times New Roman" w:hAnsi="Times New Roman" w:cs="Times New Roman"/>
              </w:rPr>
              <w:t xml:space="preserve"> задач.</w:t>
            </w:r>
            <w:r w:rsidRPr="007F690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F69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F6905">
              <w:rPr>
                <w:rFonts w:ascii="Times New Roman" w:hAnsi="Times New Roman" w:cs="Times New Roman"/>
              </w:rPr>
              <w:t xml:space="preserve">Уметь: </w:t>
            </w:r>
            <w:r w:rsidR="00FD518F" w:rsidRPr="007F6905">
              <w:rPr>
                <w:rFonts w:ascii="Times New Roman" w:hAnsi="Times New Roman" w:cs="Times New Roman"/>
              </w:rPr>
              <w:t xml:space="preserve">осуществлять поиск, критический анализ и синтез информации, осуществлять критический анализ </w:t>
            </w:r>
            <w:proofErr w:type="gramStart"/>
            <w:r w:rsidR="00FD518F" w:rsidRPr="007F6905">
              <w:rPr>
                <w:rFonts w:ascii="Times New Roman" w:hAnsi="Times New Roman" w:cs="Times New Roman"/>
              </w:rPr>
              <w:t>проблемных</w:t>
            </w:r>
            <w:proofErr w:type="gramEnd"/>
            <w:r w:rsidR="00FD518F" w:rsidRPr="007F6905">
              <w:rPr>
                <w:rFonts w:ascii="Times New Roman" w:hAnsi="Times New Roman" w:cs="Times New Roman"/>
              </w:rPr>
              <w:t xml:space="preserve"> ситуаций</w:t>
            </w:r>
            <w:r w:rsidR="00FD518F" w:rsidRPr="007F6905">
              <w:rPr>
                <w:rFonts w:ascii="Times New Roman" w:hAnsi="Times New Roman" w:cs="Times New Roman"/>
              </w:rPr>
              <w:br/>
              <w:t>на основе системного подхода.</w:t>
            </w:r>
            <w:r w:rsidRPr="007F690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F690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F690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F6905">
              <w:rPr>
                <w:rFonts w:ascii="Times New Roman" w:hAnsi="Times New Roman" w:cs="Times New Roman"/>
              </w:rPr>
              <w:t>системным подходом для решения поставленных задач, парадигмой выработки стратегии действий</w:t>
            </w:r>
            <w:proofErr w:type="gramStart"/>
            <w:r w:rsidR="00FD518F" w:rsidRPr="007F6905">
              <w:rPr>
                <w:rFonts w:ascii="Times New Roman" w:hAnsi="Times New Roman" w:cs="Times New Roman"/>
              </w:rPr>
              <w:t>.</w:t>
            </w:r>
            <w:r w:rsidRPr="007F690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7F6905" w14:paraId="730ED6C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A624E" w14:textId="77777777" w:rsidR="00751095" w:rsidRPr="007F69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F6905">
              <w:rPr>
                <w:rFonts w:ascii="Times New Roman" w:hAnsi="Times New Roman" w:cs="Times New Roman"/>
              </w:rPr>
              <w:t xml:space="preserve">ОПК-1 - Способен осуществлять эффективную коммуникацию в </w:t>
            </w:r>
            <w:proofErr w:type="spellStart"/>
            <w:r w:rsidRPr="007F6905">
              <w:rPr>
                <w:rFonts w:ascii="Times New Roman" w:hAnsi="Times New Roman" w:cs="Times New Roman"/>
              </w:rPr>
              <w:t>мультикультурной</w:t>
            </w:r>
            <w:proofErr w:type="spellEnd"/>
            <w:r w:rsidRPr="007F6905">
              <w:rPr>
                <w:rFonts w:ascii="Times New Roman" w:hAnsi="Times New Roman" w:cs="Times New Roman"/>
              </w:rPr>
              <w:t xml:space="preserve"> профессиональной среде на государственном языке Российской Федерации и иностранно</w:t>
            </w:r>
            <w:proofErr w:type="gramStart"/>
            <w:r w:rsidRPr="007F6905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7F6905">
              <w:rPr>
                <w:rFonts w:ascii="Times New Roman" w:hAnsi="Times New Roman" w:cs="Times New Roman"/>
              </w:rPr>
              <w:t>ых</w:t>
            </w:r>
            <w:proofErr w:type="spellEnd"/>
            <w:r w:rsidRPr="007F6905">
              <w:rPr>
                <w:rFonts w:ascii="Times New Roman" w:hAnsi="Times New Roman" w:cs="Times New Roman"/>
              </w:rPr>
              <w:t>) языке(ах) на основе применения понятийного аппарата по профилю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A32DD" w14:textId="77777777" w:rsidR="00751095" w:rsidRPr="007F69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F6905">
              <w:rPr>
                <w:rFonts w:ascii="Times New Roman" w:hAnsi="Times New Roman" w:cs="Times New Roman"/>
                <w:lang w:bidi="ru-RU"/>
              </w:rPr>
              <w:t>ОПК-1.1 - Применяет современный понятийн</w:t>
            </w:r>
            <w:proofErr w:type="gramStart"/>
            <w:r w:rsidRPr="007F6905">
              <w:rPr>
                <w:rFonts w:ascii="Times New Roman" w:hAnsi="Times New Roman" w:cs="Times New Roman"/>
                <w:lang w:bidi="ru-RU"/>
              </w:rPr>
              <w:t>о-</w:t>
            </w:r>
            <w:proofErr w:type="gramEnd"/>
            <w:r w:rsidRPr="007F6905">
              <w:rPr>
                <w:rFonts w:ascii="Times New Roman" w:hAnsi="Times New Roman" w:cs="Times New Roman"/>
                <w:lang w:bidi="ru-RU"/>
              </w:rPr>
              <w:t xml:space="preserve"> категориальный аппарат социальных и гуманитарных наук в его комплексном контексте (геополитическом, социально- политическом, социально-экономическом, культурно-гуманитарном) и историческом развитии на государственном языке РФ и иностранном(</w:t>
            </w:r>
            <w:proofErr w:type="spellStart"/>
            <w:r w:rsidRPr="007F6905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7F6905">
              <w:rPr>
                <w:rFonts w:ascii="Times New Roman" w:hAnsi="Times New Roman" w:cs="Times New Roman"/>
                <w:lang w:bidi="ru-RU"/>
              </w:rPr>
              <w:t>) языке(ах)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E0AAD" w14:textId="77777777" w:rsidR="00751095" w:rsidRPr="007F69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F6905">
              <w:rPr>
                <w:rFonts w:ascii="Times New Roman" w:hAnsi="Times New Roman" w:cs="Times New Roman"/>
              </w:rPr>
              <w:t xml:space="preserve">Знать: </w:t>
            </w:r>
            <w:r w:rsidR="00316402" w:rsidRPr="007F6905">
              <w:rPr>
                <w:rFonts w:ascii="Times New Roman" w:hAnsi="Times New Roman" w:cs="Times New Roman"/>
              </w:rPr>
              <w:t xml:space="preserve">что такое эффективная коммуникация в </w:t>
            </w:r>
            <w:proofErr w:type="spellStart"/>
            <w:r w:rsidR="00316402" w:rsidRPr="007F6905">
              <w:rPr>
                <w:rFonts w:ascii="Times New Roman" w:hAnsi="Times New Roman" w:cs="Times New Roman"/>
              </w:rPr>
              <w:t>мультикультурной</w:t>
            </w:r>
            <w:proofErr w:type="spellEnd"/>
            <w:r w:rsidR="00316402" w:rsidRPr="007F6905">
              <w:rPr>
                <w:rFonts w:ascii="Times New Roman" w:hAnsi="Times New Roman" w:cs="Times New Roman"/>
              </w:rPr>
              <w:t xml:space="preserve"> профессиональной среде на государственном языке Российской Федерации и иностранно</w:t>
            </w:r>
            <w:proofErr w:type="gramStart"/>
            <w:r w:rsidR="00316402" w:rsidRPr="007F6905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="00316402" w:rsidRPr="007F6905">
              <w:rPr>
                <w:rFonts w:ascii="Times New Roman" w:hAnsi="Times New Roman" w:cs="Times New Roman"/>
              </w:rPr>
              <w:t>ых</w:t>
            </w:r>
            <w:proofErr w:type="spellEnd"/>
            <w:r w:rsidR="00316402" w:rsidRPr="007F6905">
              <w:rPr>
                <w:rFonts w:ascii="Times New Roman" w:hAnsi="Times New Roman" w:cs="Times New Roman"/>
              </w:rPr>
              <w:t>) языке(ах) на основе применения понятийного аппарата по профилю дипломатической деятельности</w:t>
            </w:r>
            <w:r w:rsidRPr="007F6905">
              <w:rPr>
                <w:rFonts w:ascii="Times New Roman" w:hAnsi="Times New Roman" w:cs="Times New Roman"/>
              </w:rPr>
              <w:t xml:space="preserve"> </w:t>
            </w:r>
          </w:p>
          <w:p w14:paraId="509C3FC6" w14:textId="77777777" w:rsidR="00751095" w:rsidRPr="007F69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F6905">
              <w:rPr>
                <w:rFonts w:ascii="Times New Roman" w:hAnsi="Times New Roman" w:cs="Times New Roman"/>
              </w:rPr>
              <w:t xml:space="preserve">Уметь: </w:t>
            </w:r>
            <w:r w:rsidR="00FD518F" w:rsidRPr="007F6905">
              <w:rPr>
                <w:rFonts w:ascii="Times New Roman" w:hAnsi="Times New Roman" w:cs="Times New Roman"/>
              </w:rPr>
              <w:t xml:space="preserve">осуществлять эффективную коммуникацию в </w:t>
            </w:r>
            <w:proofErr w:type="spellStart"/>
            <w:r w:rsidR="00FD518F" w:rsidRPr="007F6905">
              <w:rPr>
                <w:rFonts w:ascii="Times New Roman" w:hAnsi="Times New Roman" w:cs="Times New Roman"/>
              </w:rPr>
              <w:t>мультикультурной</w:t>
            </w:r>
            <w:proofErr w:type="spellEnd"/>
            <w:r w:rsidR="00FD518F" w:rsidRPr="007F6905">
              <w:rPr>
                <w:rFonts w:ascii="Times New Roman" w:hAnsi="Times New Roman" w:cs="Times New Roman"/>
              </w:rPr>
              <w:t xml:space="preserve"> профессиональной среде на государственном языке Российской Федерации и иностранно</w:t>
            </w:r>
            <w:proofErr w:type="gramStart"/>
            <w:r w:rsidR="00FD518F" w:rsidRPr="007F6905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="00FD518F" w:rsidRPr="007F6905">
              <w:rPr>
                <w:rFonts w:ascii="Times New Roman" w:hAnsi="Times New Roman" w:cs="Times New Roman"/>
              </w:rPr>
              <w:t>ых</w:t>
            </w:r>
            <w:proofErr w:type="spellEnd"/>
            <w:r w:rsidR="00FD518F" w:rsidRPr="007F6905">
              <w:rPr>
                <w:rFonts w:ascii="Times New Roman" w:hAnsi="Times New Roman" w:cs="Times New Roman"/>
              </w:rPr>
              <w:t>) языке(ах) на основе применения понятийного аппарата по профилю деятельности</w:t>
            </w:r>
            <w:r w:rsidRPr="007F6905">
              <w:rPr>
                <w:rFonts w:ascii="Times New Roman" w:hAnsi="Times New Roman" w:cs="Times New Roman"/>
              </w:rPr>
              <w:t xml:space="preserve">. </w:t>
            </w:r>
          </w:p>
          <w:p w14:paraId="15478039" w14:textId="77777777" w:rsidR="00751095" w:rsidRPr="007F690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F690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F6905">
              <w:rPr>
                <w:rFonts w:ascii="Times New Roman" w:hAnsi="Times New Roman" w:cs="Times New Roman"/>
              </w:rPr>
              <w:t>современным понятийн</w:t>
            </w:r>
            <w:proofErr w:type="gramStart"/>
            <w:r w:rsidR="00FD518F" w:rsidRPr="007F6905">
              <w:rPr>
                <w:rFonts w:ascii="Times New Roman" w:hAnsi="Times New Roman" w:cs="Times New Roman"/>
              </w:rPr>
              <w:t>о-</w:t>
            </w:r>
            <w:proofErr w:type="gramEnd"/>
            <w:r w:rsidR="00FD518F" w:rsidRPr="007F6905">
              <w:rPr>
                <w:rFonts w:ascii="Times New Roman" w:hAnsi="Times New Roman" w:cs="Times New Roman"/>
              </w:rPr>
              <w:t xml:space="preserve"> категориальный аппаратом социальных и гуманитарных наук в его комплексном контексте (геополитическом, социально- политическом, социально-экономическом, культурно-гуманитарном) и историческом развитии на государственном языке РФ и иностранном(</w:t>
            </w:r>
            <w:proofErr w:type="spellStart"/>
            <w:r w:rsidR="00FD518F" w:rsidRPr="007F6905">
              <w:rPr>
                <w:rFonts w:ascii="Times New Roman" w:hAnsi="Times New Roman" w:cs="Times New Roman"/>
              </w:rPr>
              <w:t>ых</w:t>
            </w:r>
            <w:proofErr w:type="spellEnd"/>
            <w:r w:rsidR="00FD518F" w:rsidRPr="007F6905">
              <w:rPr>
                <w:rFonts w:ascii="Times New Roman" w:hAnsi="Times New Roman" w:cs="Times New Roman"/>
              </w:rPr>
              <w:t>) языке(ах)</w:t>
            </w:r>
            <w:r w:rsidRPr="007F690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F6905" w14:paraId="650CAC3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1B854" w14:textId="77777777" w:rsidR="00751095" w:rsidRPr="007F69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F6905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7F690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F6905">
              <w:rPr>
                <w:rFonts w:ascii="Times New Roman" w:hAnsi="Times New Roman" w:cs="Times New Roman"/>
              </w:rPr>
              <w:t xml:space="preserve"> участвовать в организационно-управленческой деятельности и исполнять управленческие решения по профилю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93F11" w14:textId="77777777" w:rsidR="00751095" w:rsidRPr="007F69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F6905">
              <w:rPr>
                <w:rFonts w:ascii="Times New Roman" w:hAnsi="Times New Roman" w:cs="Times New Roman"/>
                <w:lang w:bidi="ru-RU"/>
              </w:rPr>
              <w:t>ОПК-6.1 - Имеет представление об организационной структуре системы органов государственной власти и управления РФ, международных организаций, а также неправительственных структур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52CC4" w14:textId="77777777" w:rsidR="00751095" w:rsidRPr="007F69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F6905">
              <w:rPr>
                <w:rFonts w:ascii="Times New Roman" w:hAnsi="Times New Roman" w:cs="Times New Roman"/>
              </w:rPr>
              <w:t xml:space="preserve">Знать: </w:t>
            </w:r>
            <w:r w:rsidR="00316402" w:rsidRPr="007F6905">
              <w:rPr>
                <w:rFonts w:ascii="Times New Roman" w:hAnsi="Times New Roman" w:cs="Times New Roman"/>
              </w:rPr>
              <w:t>организационную структуру системы органов государственной власти и управления РФ, международных организаций, а также неправительственных структур</w:t>
            </w:r>
            <w:r w:rsidRPr="007F6905">
              <w:rPr>
                <w:rFonts w:ascii="Times New Roman" w:hAnsi="Times New Roman" w:cs="Times New Roman"/>
              </w:rPr>
              <w:t xml:space="preserve"> </w:t>
            </w:r>
          </w:p>
          <w:p w14:paraId="1DE340E2" w14:textId="77777777" w:rsidR="00751095" w:rsidRPr="007F69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F6905">
              <w:rPr>
                <w:rFonts w:ascii="Times New Roman" w:hAnsi="Times New Roman" w:cs="Times New Roman"/>
              </w:rPr>
              <w:t xml:space="preserve">Уметь: </w:t>
            </w:r>
            <w:r w:rsidR="00FD518F" w:rsidRPr="007F6905">
              <w:rPr>
                <w:rFonts w:ascii="Times New Roman" w:hAnsi="Times New Roman" w:cs="Times New Roman"/>
              </w:rPr>
              <w:t xml:space="preserve">участвовать в </w:t>
            </w:r>
            <w:proofErr w:type="gramStart"/>
            <w:r w:rsidR="00FD518F" w:rsidRPr="007F6905">
              <w:rPr>
                <w:rFonts w:ascii="Times New Roman" w:hAnsi="Times New Roman" w:cs="Times New Roman"/>
              </w:rPr>
              <w:t>организационно-управленческой</w:t>
            </w:r>
            <w:proofErr w:type="gramEnd"/>
            <w:r w:rsidR="00FD518F" w:rsidRPr="007F6905">
              <w:rPr>
                <w:rFonts w:ascii="Times New Roman" w:hAnsi="Times New Roman" w:cs="Times New Roman"/>
              </w:rPr>
              <w:t xml:space="preserve"> деятельности и исполнять управленческие решения по профилю деятельности</w:t>
            </w:r>
            <w:r w:rsidRPr="007F6905">
              <w:rPr>
                <w:rFonts w:ascii="Times New Roman" w:hAnsi="Times New Roman" w:cs="Times New Roman"/>
              </w:rPr>
              <w:t xml:space="preserve">. </w:t>
            </w:r>
          </w:p>
          <w:p w14:paraId="323CE43C" w14:textId="77777777" w:rsidR="00751095" w:rsidRPr="007F690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F690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F6905">
              <w:rPr>
                <w:rFonts w:ascii="Times New Roman" w:hAnsi="Times New Roman" w:cs="Times New Roman"/>
              </w:rPr>
              <w:t>навыками работы в системе органов государственной власти и управления РФ, международных организаций, а также неправительственных структур</w:t>
            </w:r>
            <w:r w:rsidRPr="007F690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F690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223179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Общая характеристика направления «Международные отношения»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Международные отношения как наука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Международные отношения как направление высшего профессионального образования в Российской Федерации. Международные отношения в системе специальностей и направлений современной российской высшей школы. Особенности и специфика направления «Международные отношения». Содержание основной образовательной программы. Общепрофессиональные дисциплины и дисциплины специализации.  Требования к профессиональной подготовке специалиста по международным отношениям. Наука международных отношений. Возникновение и институализация науки международных отношений.  Предметная область, уровни анализа и методы международных исследований. Связь международных отношений с другими науками и научными дисциплинами.  Особенности развития науки международных отношений в Западной Европе, США и СССР. Основные направления развития науки международных отношений в современной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0E882F0A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0E26A076" w:rsidR="004475DA" w:rsidRPr="00352B6F" w:rsidRDefault="0014061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0383F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385C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Международные отношения как направление высшего профессионального образования в РФ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4EF5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Краткая история направления «Международные отношения». Открытие факультета международных отношений МГУ им. М.В. Ломоносова. Московский государственный институт международных отношений МИД СССР, его структура. Учебно-методическое объединение (УМО) российских высших учебных заведений, осуществляющих образовательную деятельность в области международных отношений.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3F6F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A1BEB8" w14:textId="07DEEF1F" w:rsidR="004475DA" w:rsidRPr="00352B6F" w:rsidRDefault="0014061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1EA6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DC1C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AEBA9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F926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Международные отношения как сфера профессиональной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4376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Деятельность специалиста по международным отношениям в государственных учреждениях России (МИД и его основные департаменты, Администрация Президента, Дума, Совет Федерации, другие ведомства и организации федерального и регионального уровней). Межправительственные организации в современных международных отношениях и деятельность в них специалиста по международным отношениям. Дипломатия как средство реализации внешней политики. Двусторонняя многосторонняя дипломатия. Рост международных неправительственных организаций во второй половине ХХ столетия. Виды международных неправительственных организаций и деятельность в них специалиста по международным отношениям. Деятельность специалиста в области международных отношений в структурах бизнеса. Проблема взаимодействия государств, межправительственных, неправительственных организаций и бизнеса на международной арене.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2B4C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101882" w14:textId="5B288E36" w:rsidR="004475DA" w:rsidRPr="00352B6F" w:rsidRDefault="0014061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8912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84CE4F" w14:textId="78DE133B" w:rsidR="004475DA" w:rsidRPr="00352B6F" w:rsidRDefault="0014061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49436C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DBF726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Методика исследовательской работы по международным отношениям</w:t>
            </w:r>
          </w:p>
        </w:tc>
      </w:tr>
      <w:tr w:rsidR="005B37A7" w:rsidRPr="005B37A7" w14:paraId="1BC226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0733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Исследования международных отношений и мировой политики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4DF9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научного познания, логические законы и правила в исследованиях по международной проблематике. Алгоритмы научного исследования. Подготовка к написанию научного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61EB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84D5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0645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A56937" w14:textId="376DC472" w:rsidR="004475DA" w:rsidRPr="00352B6F" w:rsidRDefault="0014061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0EBBB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4B7C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Основные категории, понятия, принципы исследований международных отношений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F414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методология научного творчества в области международных исследований. Научное изучение как основная форма научной работы. Общая схема хода научного исследования. Использование методов научного познания, логических законов и правил в исследованиях по международной проблематике.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BD1F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65D72F" w14:textId="097F8B4C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FD11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98E73C" w14:textId="1B335FC5" w:rsidR="004475DA" w:rsidRPr="00352B6F" w:rsidRDefault="0014061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6287F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8B64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Теоретические школы в науке международных отношений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AB3E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Парадигмы и теоретические школы в науке международных отношений. Теоретическое осмысление развития международных отношений в истории социальнополитической мысли. Классическая парадигма (Фукидид, Н.Макиавелли, Т.Гоббс). Либеральноидеалистическая парадигма (Г.Гроций, И.Кант). Марксизм.  «Большие споры» в науке международных отношений в ХХ в., основные подходы к их решению: либеральный, реалистский, марксистский. Постмодернизм и новые тенденции в развитии науки международных отношений в конце XX – начале XXI вв. Организация науки международных отношений в современной России. Академическая наука. Университетская наука. Научно-исследовательские и информационноаналитические центры изучения международных отношений: типологизация и особенности деятельности. Научные сообщества.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773D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8F8D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328B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22ABE0" w14:textId="6795E0B1" w:rsidR="004475DA" w:rsidRPr="00352B6F" w:rsidRDefault="0014061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B812E4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ABBA3A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Основные направления и центры международных исследований</w:t>
            </w:r>
          </w:p>
        </w:tc>
      </w:tr>
      <w:tr w:rsidR="005B37A7" w:rsidRPr="005B37A7" w14:paraId="623F73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D85A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Направления международных исследований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14565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международных исследований. Основные направления   международных исследований: системный анализ международных отношений и мировой политики, изучение региональных аспектов международных отношений, исследование внешней политики государств в условиях современных международных отношений, прогнозирование развития международного сообщества, формирование теоретикометодологических основ международных исследований. Уровни анализа в международных исследованиях. Значение изучения проблем международной безопасности и проблем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3FF9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63E226" w14:textId="0BCE6EDB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E798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D6531E" w14:textId="6EA6B47A" w:rsidR="004475DA" w:rsidRPr="00352B6F" w:rsidRDefault="0014061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F0633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3CDC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Центры международных исследований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E58B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Ведущие центры в области международных исследований: исследовательские и аналитические центры при правительствах национальных государств и  международных межгосударственных организациях; исследовательские группы национальных академий наук и высших учебных заведений, неправительственные организации, независимые комиссии по вопросам международного развития; Система информационного обеспечения международных исследований.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1A01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A6AA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E726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B5F85E" w14:textId="573801FB" w:rsidR="004475DA" w:rsidRPr="00352B6F" w:rsidRDefault="0014061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207EDF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BF35B7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Международные отношения: сущность и структура</w:t>
            </w:r>
          </w:p>
        </w:tc>
      </w:tr>
      <w:tr w:rsidR="005B37A7" w:rsidRPr="005B37A7" w14:paraId="1B6E03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4211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Формирование принципов современных международных отношений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A628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Возникновение международных отношений. Три качественных рубежа их становления. Суверенитет. Внутренний и внешний суверенитет. Вестфальский мирный договор и Вестфальская модель мира. Понятие «нация», три исторических типа национализма. Признание государств, самоопределение народов, территориальная целостность.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67D2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091A19" w14:textId="3EF30332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3B0B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2A50E4" w14:textId="3311B4A9" w:rsidR="004475DA" w:rsidRPr="00352B6F" w:rsidRDefault="0014061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A7474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9213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Системы международных отношений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F08A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«великой державы». Статус кво и баланс сил. Системный подход и система международных отношений.   Исторический и теоретический подходы к международным отношениям. Системы международных отношений: «Европейский концерт», Версальско-Вашингтонская, Ялтинско-Потсдамская, современная. -Понятие «стабильности». «Европейский концерт» как система международных отношений. Система коллективной безопасности. Первые международные организации и их цели. Революция в военном деле. Новое направление исследований – геополитика. Концепция «жизненного пространства» и «великой шахматной доски». Развитие торговли, установление золотого стандарта и процессы миграций в эпоху «Европейского концерта». Появление демократических государств и волны демократизации. Понятие «идеологии». Либерализм, консерватизм, социализм, марксизм.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0B6D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65D9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659A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E3710B" w14:textId="190AC0DE" w:rsidR="004475DA" w:rsidRPr="00352B6F" w:rsidRDefault="0014061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2369EF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0972A1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Внешняя политика и мировой политический процесс</w:t>
            </w:r>
          </w:p>
        </w:tc>
      </w:tr>
      <w:tr w:rsidR="005B37A7" w:rsidRPr="005B37A7" w14:paraId="1DA64B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7DC8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Внешняя политика как общий курс государства в международных делах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8FC3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как общий курс государства в международных делах и совокупность действий государства за пределами своей суверенной территории. Принципы и цели, методы и средства внешней политики.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5140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13D6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0746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1DFE01" w14:textId="491996BB" w:rsidR="004475DA" w:rsidRPr="00352B6F" w:rsidRDefault="0014061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796F1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AC21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Особенности внешней политики Российской Федерации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896D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внешней политики Российской Федерации и основные механизмы ее формирования.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4B79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6E4659" w14:textId="197BD6FA" w:rsidR="004475DA" w:rsidRPr="00352B6F" w:rsidRDefault="0014061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8DB1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DF6E4B" w14:textId="2A744AE1" w:rsidR="004475DA" w:rsidRPr="00352B6F" w:rsidRDefault="0014061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496C2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B086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Мировой политический процесс: сущность и основные направления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2F31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Мировой политический процесс: сущность и основные направления. Мировая политика и международные отношения. Политические аспекты современных международных отношений.  Международное политическое сотрудничество и международные политические конфликты.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9721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F0E2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2A01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7BF5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DB1A79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6BCA27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VI. Дипломатия в современных международных отношениях</w:t>
            </w:r>
          </w:p>
        </w:tc>
      </w:tr>
      <w:tr w:rsidR="005B37A7" w:rsidRPr="005B37A7" w14:paraId="43B8E5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7634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Общая характеристика дипломатии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CBCF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дипломатии. Историческая эволюция дипломатии. Дипломатии как средство регулирования международных отношений. Дипломатия как инструмент внешней политики. Основные функции дипломатии: представительство, проведение переговоров, коммуникации в области международных отношений, сбор информации, разработка рекомендации в области внешней политики. Консульская служба.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E47B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61DB93" w14:textId="1FCD1937" w:rsidR="004475DA" w:rsidRPr="00352B6F" w:rsidRDefault="0014061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3171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DF89DE" w14:textId="3FF4A3F1" w:rsidR="004475DA" w:rsidRPr="00352B6F" w:rsidRDefault="0014061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967C2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4C97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Международные правила, регулирующие дипломатические и консульские отношения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5B80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Международные правила, регулирующие дипломатические и консульские отношения. Иммунитеты и дипломатические привилегии. Дипломатия на высшем уровне. Дипломатическое представительство. Превентивная дипломатия.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5417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090F54" w14:textId="7F6AD0BA" w:rsidR="004475DA" w:rsidRPr="00352B6F" w:rsidRDefault="0014061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9DF3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8F100F" w14:textId="321FB6CF" w:rsidR="004475DA" w:rsidRPr="00352B6F" w:rsidRDefault="0014061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30891F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CADCFC4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VII. Глобальные и региональные проблемы в контексте современных международных отношений</w:t>
            </w:r>
          </w:p>
        </w:tc>
      </w:tr>
      <w:tr w:rsidR="005B37A7" w:rsidRPr="005B37A7" w14:paraId="3388FA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D432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Глобальные проблемы как фактор развития мирового сообщества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9AAD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Глобальные проблемы как фактор развития мирового сообщества и их роль в трансформации современных международных отношений. Комплексный характер глобальных проблем и их классификация. Основные группы глобальных проблем. Концепции «внешних и внутренних пределов мирового развития», «глобальной проблематики», «затруднений человечества».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EDE0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C2F1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BB25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8F966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07179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00E1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ООН и планетарные проблемы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E9AC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Отражение глобальных проблем в деятельности субъектов международных отношений. Общечеловеческая проблематика и формирование внешней и внутренней политики современных государств.  Влияние глобальных проблем на функционирование международных организации. ООН и планетарные проблемы.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87C5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C1257D" w14:textId="4A6E249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C7E0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0477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E1837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5E65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Роль региональной проблематики в современных международных отношениях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5FAD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региональной проблематики в современных международных отношениях. Глобальные и региональные факторы в процессе принятия решений в сфере международных отношений. Понятия политической глобалистики и политической регионалистики.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7FCE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1397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9906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8EF9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A5916A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21F6B0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VIII. Современный мир и процессы глобализации</w:t>
            </w:r>
          </w:p>
        </w:tc>
      </w:tr>
      <w:tr w:rsidR="005B37A7" w:rsidRPr="005B37A7" w14:paraId="4837E9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C6BF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Тенденции мирового развития в конце ХХ – начале ХХI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BB47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Глобальные тенденции – демократизация и либерализация. Третья волна демократизации. Теории Фукуямы и Хантингтона.      Основные положения теорий демократического мира и «капиталистического мира».     Суверенитет и изменение подходов к безопасности. Смена режима и гуманитарная интервенция. Страны – изгои.  Теория справедливой войны. Превентивная и упреждающая война. Безопасность человека и безопасность личности. Безопасность общества. Концепция секьюритизации.     Демократия и авторитаризм. Соревнование в экономической сфере. Финансовый кризис конца первого десятилетия XXI 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C3CD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AABD4FE" w14:textId="7AEF53C8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16CF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1C35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71BD9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08C6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Эволюция международных отношений и мировой политики в ХХ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C09A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Межвоенная система международных отношений. Начало Первой мировой войны и ее особенности. Создание Лиги Наций. Теоретические основы исследований межвоенного времени – федерализм и функционализм. Мировой экономический кризис и теории выхода из него. Идеализм и рационализм. Вторая мировая война и ее результаты. Биополярный миропорядок. Поражение идеологии нацизма. Теории международных отношений. Школа либерализма. Универсализм и регионализм. Неофункционализм, трансакционализм и «сообщество безопасности», реализм и его господствующее положение. Теория модернизации.Проблемы взаимозависимости и устойчивого развития человечества. Новое теоретическое направление – международная политическая экономия и ее ключевые понятия. Теории зависимости, мирсистемная теория, теории транснационализма, неолиберализма, неореализма.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FC474F" w14:textId="46E6032B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4859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A4E9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9577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51006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7979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Глобализация как постоянно идущий исторический процесс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26C6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Глобализация как одна из наиболее важных тенденций развития мира в начале XXI века. Сущность глобализации. Глобализация как постоянно идущий исторический процесс.  Гомогенизация и универсализация мира. «Размывание» национальных границ. Причины, обуславливающие процесс глобализации.  Типология глобализации: широкая, диффузная, экспансионистская и тонкая глобализация.  Основные направления глобализации: формирование мировой экономики и развитие мировой торговли; финансовая, технологическая и информационная глобализация; политические и социальные аспекты процессов глобализации; глобализация и развитие человеческого потенциала; глобализация и культура. Человеческое измерение глобализации. Противоречия глобализации. Транснационализация насилия и транснациональный правовой порядок. Глобализация и кризис национальных государств. Глобализация и цивилизационные конфликты. Глобализм и антиглобализм. Субъекты глобализации. Транснациональная финансово-политическая элита и ее роль в мировой политике. Движение антиглобалистов: структура, цели, особенности деятельности. Наиболее заметные и активные антиглобалистские организации. Глобализация как новое качество -взаимосвязанности и взаимозависимости человечества. Создание наднациональных и вненациональных организаций, институтов и структур. Сетевой характер глобализационных процессов.  Тенденции и перспективы глобализации.   Концепция «ворот в глобальный мир».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8FE10F" w14:textId="5562B5D1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B9E0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E874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D71A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62A45521" w:rsidR="00CA7DE7" w:rsidRPr="00352B6F" w:rsidRDefault="0014061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1CA90D8C" w:rsidR="00CA7DE7" w:rsidRPr="00352B6F" w:rsidRDefault="0014061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509C39FA" w:rsidR="00CA7DE7" w:rsidRPr="00352B6F" w:rsidRDefault="0014061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223180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22318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01"/>
        <w:gridCol w:w="52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F69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F6905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 и мировая политика</w:t>
            </w:r>
            <w:proofErr w:type="gramStart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П. А. Цыганкова. — 2-е изд., </w:t>
            </w:r>
            <w:proofErr w:type="spellStart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 xml:space="preserve">, 2025. — 267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F6905">
              <w:rPr>
                <w:rFonts w:ascii="Times New Roman" w:hAnsi="Times New Roman" w:cs="Times New Roman"/>
                <w:sz w:val="24"/>
                <w:szCs w:val="24"/>
              </w:rPr>
              <w:t xml:space="preserve"> 978-5-534-12259-6.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F6905" w:rsidRDefault="006436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https://www.urait.ru/bcode/558389</w:t>
              </w:r>
            </w:hyperlink>
          </w:p>
        </w:tc>
      </w:tr>
      <w:tr w:rsidR="00262CF0" w:rsidRPr="007E6725" w14:paraId="2242C20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DDB28E" w14:textId="77777777" w:rsidR="00262CF0" w:rsidRPr="007F69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>Богатуров</w:t>
            </w:r>
            <w:proofErr w:type="spellEnd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 xml:space="preserve"> А. Д. История международных отношений. 1945-2008</w:t>
            </w:r>
            <w:proofErr w:type="gramStart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</w:t>
            </w:r>
            <w:proofErr w:type="spellStart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>А.Д.Богатуров</w:t>
            </w:r>
            <w:proofErr w:type="spellEnd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 xml:space="preserve">, В.В. </w:t>
            </w:r>
            <w:proofErr w:type="spellStart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>Авекорвов</w:t>
            </w:r>
            <w:proofErr w:type="spellEnd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>. — Электрон</w:t>
            </w:r>
            <w:proofErr w:type="gramStart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 xml:space="preserve"> Аспект Пресс, 2010. — 520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F69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17CDE5" w14:textId="77777777" w:rsidR="00262CF0" w:rsidRPr="007F6905" w:rsidRDefault="006436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http://ibooks.ru/reading.php?short=1&amp;productid=27078</w:t>
              </w:r>
            </w:hyperlink>
          </w:p>
        </w:tc>
      </w:tr>
      <w:tr w:rsidR="00262CF0" w:rsidRPr="007E6725" w14:paraId="39BC6AE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1964EB" w14:textId="77777777" w:rsidR="00262CF0" w:rsidRPr="007F69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F6905">
              <w:rPr>
                <w:rFonts w:ascii="Times New Roman" w:hAnsi="Times New Roman" w:cs="Times New Roman"/>
                <w:sz w:val="24"/>
                <w:szCs w:val="24"/>
              </w:rPr>
              <w:t>Системная история международных отношений. Опять разделенный мир. 1980—2018</w:t>
            </w:r>
            <w:proofErr w:type="gramStart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А. Д. </w:t>
            </w:r>
            <w:proofErr w:type="spellStart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>Богатурова</w:t>
            </w:r>
            <w:proofErr w:type="spellEnd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 xml:space="preserve">, 2025. — 362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F6905">
              <w:rPr>
                <w:rFonts w:ascii="Times New Roman" w:hAnsi="Times New Roman" w:cs="Times New Roman"/>
                <w:sz w:val="24"/>
                <w:szCs w:val="24"/>
              </w:rPr>
              <w:t xml:space="preserve"> 978-5-534-11604-5.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41934A" w14:textId="77777777" w:rsidR="00262CF0" w:rsidRPr="007F6905" w:rsidRDefault="006436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https://www.urait.ru/bcode/566316</w:t>
              </w:r>
            </w:hyperlink>
          </w:p>
        </w:tc>
      </w:tr>
      <w:tr w:rsidR="00262CF0" w:rsidRPr="007E6725" w14:paraId="612EAE1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5E04C6" w14:textId="77777777" w:rsidR="00262CF0" w:rsidRPr="007F69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>Ачкасов</w:t>
            </w:r>
            <w:proofErr w:type="spellEnd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 xml:space="preserve"> В. А. Мировая политика и международные отношения</w:t>
            </w:r>
            <w:proofErr w:type="gramStart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/В.А. </w:t>
            </w:r>
            <w:proofErr w:type="spellStart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>Ачкасов</w:t>
            </w:r>
            <w:proofErr w:type="spellEnd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 xml:space="preserve">, С.А. </w:t>
            </w:r>
            <w:proofErr w:type="spellStart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>Ланцов</w:t>
            </w:r>
            <w:proofErr w:type="spellEnd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>. — Электрон</w:t>
            </w:r>
            <w:proofErr w:type="gramStart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 xml:space="preserve"> Аспект Пресс, 2011. — 480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F69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E9E624" w14:textId="77777777" w:rsidR="00262CF0" w:rsidRPr="007F6905" w:rsidRDefault="006436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http://ibooks.ru/reading.php?short=1&amp;productid=27075</w:t>
              </w:r>
            </w:hyperlink>
          </w:p>
        </w:tc>
      </w:tr>
      <w:tr w:rsidR="00262CF0" w:rsidRPr="0014061E" w14:paraId="6A5B10D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DABA3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F6905">
              <w:rPr>
                <w:rFonts w:ascii="Times New Roman" w:hAnsi="Times New Roman" w:cs="Times New Roman"/>
                <w:sz w:val="24"/>
                <w:szCs w:val="24"/>
              </w:rPr>
              <w:t xml:space="preserve">Никитина Ю.А. Международные отношения и мировая политика: Введение в специальность : учебное пособие / Ю.А. Никитина . — 3-е изд., </w:t>
            </w:r>
            <w:proofErr w:type="spellStart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>. и доп. — Электрон</w:t>
            </w:r>
            <w:proofErr w:type="gramStart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6905">
              <w:rPr>
                <w:rFonts w:ascii="Times New Roman" w:hAnsi="Times New Roman" w:cs="Times New Roman"/>
                <w:sz w:val="24"/>
                <w:szCs w:val="24"/>
              </w:rPr>
              <w:t xml:space="preserve"> Аспект Пресс, 2014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25EF53" w14:textId="77777777" w:rsidR="00262CF0" w:rsidRPr="007E6725" w:rsidRDefault="006436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7F6905">
                <w:rPr>
                  <w:color w:val="00008B"/>
                  <w:u w:val="single"/>
                  <w:lang w:val="en-US"/>
                </w:rPr>
                <w:t>http://ibooks.ru/reading.php?short=1&amp;productid=354413</w:t>
              </w:r>
            </w:hyperlink>
          </w:p>
        </w:tc>
      </w:tr>
    </w:tbl>
    <w:p w14:paraId="570D085B" w14:textId="77777777" w:rsidR="0091168E" w:rsidRPr="007F690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22318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AB8D404" w14:textId="77777777" w:rsidTr="007B550D">
        <w:tc>
          <w:tcPr>
            <w:tcW w:w="9345" w:type="dxa"/>
          </w:tcPr>
          <w:p w14:paraId="42A262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A58E249" w14:textId="77777777" w:rsidTr="007B550D">
        <w:tc>
          <w:tcPr>
            <w:tcW w:w="9345" w:type="dxa"/>
          </w:tcPr>
          <w:p w14:paraId="4FAA7B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B1BA408" w14:textId="77777777" w:rsidTr="007B550D">
        <w:tc>
          <w:tcPr>
            <w:tcW w:w="9345" w:type="dxa"/>
          </w:tcPr>
          <w:p w14:paraId="1EEDFD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D52E4EC" w14:textId="77777777" w:rsidTr="007B550D">
        <w:tc>
          <w:tcPr>
            <w:tcW w:w="9345" w:type="dxa"/>
          </w:tcPr>
          <w:p w14:paraId="5E7082B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22318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436B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22318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F690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F690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F690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F690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F690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F690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F69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F6905">
              <w:rPr>
                <w:sz w:val="22"/>
                <w:szCs w:val="22"/>
              </w:rPr>
              <w:t xml:space="preserve">Ауд. 1042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F6905">
              <w:rPr>
                <w:sz w:val="22"/>
                <w:szCs w:val="22"/>
              </w:rPr>
              <w:t>комплексом</w:t>
            </w:r>
            <w:proofErr w:type="gramStart"/>
            <w:r w:rsidRPr="007F6905">
              <w:rPr>
                <w:sz w:val="22"/>
                <w:szCs w:val="22"/>
              </w:rPr>
              <w:t>.С</w:t>
            </w:r>
            <w:proofErr w:type="gramEnd"/>
            <w:r w:rsidRPr="007F6905">
              <w:rPr>
                <w:sz w:val="22"/>
                <w:szCs w:val="22"/>
              </w:rPr>
              <w:t>пециализированная</w:t>
            </w:r>
            <w:proofErr w:type="spellEnd"/>
            <w:r w:rsidRPr="007F6905">
              <w:rPr>
                <w:sz w:val="22"/>
                <w:szCs w:val="22"/>
              </w:rPr>
              <w:t xml:space="preserve">  мебель и оборудование: Учебная мебель на 46 посадочных мест (парт 23шт.), рабочее место преподавателя, доска меловая 1 шт. (3-х секционная), кафедра 1шт., стул изо - 2шт. Переносной мультимедийный комплект: Ноутбук </w:t>
            </w:r>
            <w:r w:rsidRPr="007F6905">
              <w:rPr>
                <w:sz w:val="22"/>
                <w:szCs w:val="22"/>
                <w:lang w:val="en-US"/>
              </w:rPr>
              <w:t>HP</w:t>
            </w:r>
            <w:r w:rsidRPr="007F6905">
              <w:rPr>
                <w:sz w:val="22"/>
                <w:szCs w:val="22"/>
              </w:rPr>
              <w:t xml:space="preserve"> 250 </w:t>
            </w:r>
            <w:r w:rsidRPr="007F6905">
              <w:rPr>
                <w:sz w:val="22"/>
                <w:szCs w:val="22"/>
                <w:lang w:val="en-US"/>
              </w:rPr>
              <w:t>G</w:t>
            </w:r>
            <w:r w:rsidRPr="007F6905">
              <w:rPr>
                <w:sz w:val="22"/>
                <w:szCs w:val="22"/>
              </w:rPr>
              <w:t>6 1</w:t>
            </w:r>
            <w:r w:rsidRPr="007F6905">
              <w:rPr>
                <w:sz w:val="22"/>
                <w:szCs w:val="22"/>
                <w:lang w:val="en-US"/>
              </w:rPr>
              <w:t>WY</w:t>
            </w:r>
            <w:r w:rsidRPr="007F6905">
              <w:rPr>
                <w:sz w:val="22"/>
                <w:szCs w:val="22"/>
              </w:rPr>
              <w:t>58</w:t>
            </w:r>
            <w:r w:rsidRPr="007F6905">
              <w:rPr>
                <w:sz w:val="22"/>
                <w:szCs w:val="22"/>
                <w:lang w:val="en-US"/>
              </w:rPr>
              <w:t>EA</w:t>
            </w:r>
            <w:r w:rsidRPr="007F6905">
              <w:rPr>
                <w:sz w:val="22"/>
                <w:szCs w:val="22"/>
              </w:rPr>
              <w:t xml:space="preserve">, Мультимедийный проектор </w:t>
            </w:r>
            <w:r w:rsidRPr="007F6905">
              <w:rPr>
                <w:sz w:val="22"/>
                <w:szCs w:val="22"/>
                <w:lang w:val="en-US"/>
              </w:rPr>
              <w:t>LG</w:t>
            </w:r>
            <w:r w:rsidRPr="007F6905">
              <w:rPr>
                <w:sz w:val="22"/>
                <w:szCs w:val="22"/>
              </w:rPr>
              <w:t xml:space="preserve"> </w:t>
            </w:r>
            <w:r w:rsidRPr="007F6905">
              <w:rPr>
                <w:sz w:val="22"/>
                <w:szCs w:val="22"/>
                <w:lang w:val="en-US"/>
              </w:rPr>
              <w:t>PF</w:t>
            </w:r>
            <w:r w:rsidRPr="007F6905">
              <w:rPr>
                <w:sz w:val="22"/>
                <w:szCs w:val="22"/>
              </w:rPr>
              <w:t>1500</w:t>
            </w:r>
            <w:r w:rsidRPr="007F6905">
              <w:rPr>
                <w:sz w:val="22"/>
                <w:szCs w:val="22"/>
                <w:lang w:val="en-US"/>
              </w:rPr>
              <w:t>G</w:t>
            </w:r>
            <w:r w:rsidRPr="007F690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F69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F690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F6905" w14:paraId="086308AB" w14:textId="77777777" w:rsidTr="008416EB">
        <w:tc>
          <w:tcPr>
            <w:tcW w:w="7797" w:type="dxa"/>
            <w:shd w:val="clear" w:color="auto" w:fill="auto"/>
          </w:tcPr>
          <w:p w14:paraId="1024E7B0" w14:textId="77777777" w:rsidR="002C735C" w:rsidRPr="007F69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F6905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F6905">
              <w:rPr>
                <w:sz w:val="22"/>
                <w:szCs w:val="22"/>
              </w:rPr>
              <w:t>комплексом</w:t>
            </w:r>
            <w:proofErr w:type="gramStart"/>
            <w:r w:rsidRPr="007F6905">
              <w:rPr>
                <w:sz w:val="22"/>
                <w:szCs w:val="22"/>
              </w:rPr>
              <w:t>.С</w:t>
            </w:r>
            <w:proofErr w:type="gramEnd"/>
            <w:r w:rsidRPr="007F6905">
              <w:rPr>
                <w:sz w:val="22"/>
                <w:szCs w:val="22"/>
              </w:rPr>
              <w:t>пециализированная</w:t>
            </w:r>
            <w:proofErr w:type="spellEnd"/>
            <w:r w:rsidRPr="007F690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F6905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7F690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F6905">
              <w:rPr>
                <w:sz w:val="22"/>
                <w:szCs w:val="22"/>
              </w:rPr>
              <w:t>5-8400/8</w:t>
            </w:r>
            <w:r w:rsidRPr="007F6905">
              <w:rPr>
                <w:sz w:val="22"/>
                <w:szCs w:val="22"/>
                <w:lang w:val="en-US"/>
              </w:rPr>
              <w:t>GB</w:t>
            </w:r>
            <w:r w:rsidRPr="007F6905">
              <w:rPr>
                <w:sz w:val="22"/>
                <w:szCs w:val="22"/>
              </w:rPr>
              <w:t>/500</w:t>
            </w:r>
            <w:r w:rsidRPr="007F6905">
              <w:rPr>
                <w:sz w:val="22"/>
                <w:szCs w:val="22"/>
                <w:lang w:val="en-US"/>
              </w:rPr>
              <w:t>GB</w:t>
            </w:r>
            <w:r w:rsidRPr="007F6905">
              <w:rPr>
                <w:sz w:val="22"/>
                <w:szCs w:val="22"/>
              </w:rPr>
              <w:t>_</w:t>
            </w:r>
            <w:r w:rsidRPr="007F6905">
              <w:rPr>
                <w:sz w:val="22"/>
                <w:szCs w:val="22"/>
                <w:lang w:val="en-US"/>
              </w:rPr>
              <w:t>SSD</w:t>
            </w:r>
            <w:r w:rsidRPr="007F6905">
              <w:rPr>
                <w:sz w:val="22"/>
                <w:szCs w:val="22"/>
              </w:rPr>
              <w:t>/</w:t>
            </w:r>
            <w:proofErr w:type="spellStart"/>
            <w:r w:rsidRPr="007F6905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7F6905">
              <w:rPr>
                <w:sz w:val="22"/>
                <w:szCs w:val="22"/>
              </w:rPr>
              <w:t xml:space="preserve"> </w:t>
            </w:r>
            <w:r w:rsidRPr="007F6905">
              <w:rPr>
                <w:sz w:val="22"/>
                <w:szCs w:val="22"/>
                <w:lang w:val="en-US"/>
              </w:rPr>
              <w:t>VA</w:t>
            </w:r>
            <w:r w:rsidRPr="007F6905">
              <w:rPr>
                <w:sz w:val="22"/>
                <w:szCs w:val="22"/>
              </w:rPr>
              <w:t>2410-</w:t>
            </w:r>
            <w:proofErr w:type="spellStart"/>
            <w:r w:rsidRPr="007F6905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7F6905">
              <w:rPr>
                <w:sz w:val="22"/>
                <w:szCs w:val="22"/>
              </w:rPr>
              <w:t xml:space="preserve"> -34 шт., Коммутатор </w:t>
            </w:r>
            <w:r w:rsidRPr="007F6905">
              <w:rPr>
                <w:sz w:val="22"/>
                <w:szCs w:val="22"/>
                <w:lang w:val="en-US"/>
              </w:rPr>
              <w:t>Cisco</w:t>
            </w:r>
            <w:r w:rsidRPr="007F6905">
              <w:rPr>
                <w:sz w:val="22"/>
                <w:szCs w:val="22"/>
              </w:rPr>
              <w:t xml:space="preserve"> </w:t>
            </w:r>
            <w:r w:rsidRPr="007F6905">
              <w:rPr>
                <w:sz w:val="22"/>
                <w:szCs w:val="22"/>
                <w:lang w:val="en-US"/>
              </w:rPr>
              <w:t>Catalyst</w:t>
            </w:r>
            <w:r w:rsidRPr="007F6905">
              <w:rPr>
                <w:sz w:val="22"/>
                <w:szCs w:val="22"/>
              </w:rPr>
              <w:t xml:space="preserve"> 2960-48</w:t>
            </w:r>
            <w:r w:rsidRPr="007F6905">
              <w:rPr>
                <w:sz w:val="22"/>
                <w:szCs w:val="22"/>
                <w:lang w:val="en-US"/>
              </w:rPr>
              <w:t>PST</w:t>
            </w:r>
            <w:r w:rsidRPr="007F6905">
              <w:rPr>
                <w:sz w:val="22"/>
                <w:szCs w:val="22"/>
              </w:rPr>
              <w:t>-</w:t>
            </w:r>
            <w:r w:rsidRPr="007F6905">
              <w:rPr>
                <w:sz w:val="22"/>
                <w:szCs w:val="22"/>
                <w:lang w:val="en-US"/>
              </w:rPr>
              <w:t>L</w:t>
            </w:r>
            <w:r w:rsidRPr="007F6905">
              <w:rPr>
                <w:sz w:val="22"/>
                <w:szCs w:val="22"/>
              </w:rPr>
              <w:t xml:space="preserve"> (в </w:t>
            </w:r>
            <w:proofErr w:type="spellStart"/>
            <w:r w:rsidRPr="007F6905">
              <w:rPr>
                <w:sz w:val="22"/>
                <w:szCs w:val="22"/>
              </w:rPr>
              <w:t>т.ч</w:t>
            </w:r>
            <w:proofErr w:type="spellEnd"/>
            <w:r w:rsidRPr="007F6905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7F6905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7F6905">
              <w:rPr>
                <w:sz w:val="22"/>
                <w:szCs w:val="22"/>
              </w:rPr>
              <w:t xml:space="preserve"> </w:t>
            </w:r>
            <w:r w:rsidRPr="007F6905">
              <w:rPr>
                <w:sz w:val="22"/>
                <w:szCs w:val="22"/>
                <w:lang w:val="en-US"/>
              </w:rPr>
              <w:t>CON</w:t>
            </w:r>
            <w:r w:rsidRPr="007F6905">
              <w:rPr>
                <w:sz w:val="22"/>
                <w:szCs w:val="22"/>
              </w:rPr>
              <w:t>-</w:t>
            </w:r>
            <w:r w:rsidRPr="007F6905">
              <w:rPr>
                <w:sz w:val="22"/>
                <w:szCs w:val="22"/>
                <w:lang w:val="en-US"/>
              </w:rPr>
              <w:t>SNT</w:t>
            </w:r>
            <w:r w:rsidRPr="007F6905">
              <w:rPr>
                <w:sz w:val="22"/>
                <w:szCs w:val="22"/>
              </w:rPr>
              <w:t>-2964</w:t>
            </w:r>
            <w:r w:rsidRPr="007F6905">
              <w:rPr>
                <w:sz w:val="22"/>
                <w:szCs w:val="22"/>
                <w:lang w:val="en-US"/>
              </w:rPr>
              <w:t>STL</w:t>
            </w:r>
            <w:r w:rsidRPr="007F6905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7F6905">
              <w:rPr>
                <w:sz w:val="22"/>
                <w:szCs w:val="22"/>
                <w:lang w:val="en-US"/>
              </w:rPr>
              <w:t>Wi</w:t>
            </w:r>
            <w:r w:rsidRPr="007F6905">
              <w:rPr>
                <w:sz w:val="22"/>
                <w:szCs w:val="22"/>
              </w:rPr>
              <w:t>-</w:t>
            </w:r>
            <w:r w:rsidRPr="007F6905">
              <w:rPr>
                <w:sz w:val="22"/>
                <w:szCs w:val="22"/>
                <w:lang w:val="en-US"/>
              </w:rPr>
              <w:t>Fi</w:t>
            </w:r>
            <w:r w:rsidRPr="007F6905">
              <w:rPr>
                <w:sz w:val="22"/>
                <w:szCs w:val="22"/>
              </w:rPr>
              <w:t xml:space="preserve"> Тип1 </w:t>
            </w:r>
            <w:r w:rsidRPr="007F6905">
              <w:rPr>
                <w:sz w:val="22"/>
                <w:szCs w:val="22"/>
                <w:lang w:val="en-US"/>
              </w:rPr>
              <w:t>UBIQUITI</w:t>
            </w:r>
            <w:r w:rsidRPr="007F6905">
              <w:rPr>
                <w:sz w:val="22"/>
                <w:szCs w:val="22"/>
              </w:rPr>
              <w:t xml:space="preserve"> </w:t>
            </w:r>
            <w:r w:rsidRPr="007F6905">
              <w:rPr>
                <w:sz w:val="22"/>
                <w:szCs w:val="22"/>
                <w:lang w:val="en-US"/>
              </w:rPr>
              <w:t>UAP</w:t>
            </w:r>
            <w:r w:rsidRPr="007F6905">
              <w:rPr>
                <w:sz w:val="22"/>
                <w:szCs w:val="22"/>
              </w:rPr>
              <w:t>-</w:t>
            </w:r>
            <w:r w:rsidRPr="007F6905">
              <w:rPr>
                <w:sz w:val="22"/>
                <w:szCs w:val="22"/>
                <w:lang w:val="en-US"/>
              </w:rPr>
              <w:t>AC</w:t>
            </w:r>
            <w:r w:rsidRPr="007F6905">
              <w:rPr>
                <w:sz w:val="22"/>
                <w:szCs w:val="22"/>
              </w:rPr>
              <w:t>-</w:t>
            </w:r>
            <w:r w:rsidRPr="007F6905">
              <w:rPr>
                <w:sz w:val="22"/>
                <w:szCs w:val="22"/>
                <w:lang w:val="en-US"/>
              </w:rPr>
              <w:t>PRO</w:t>
            </w:r>
            <w:r w:rsidRPr="007F6905">
              <w:rPr>
                <w:sz w:val="22"/>
                <w:szCs w:val="22"/>
              </w:rPr>
              <w:t xml:space="preserve"> - 1 шт., Проектор </w:t>
            </w:r>
            <w:r w:rsidRPr="007F6905">
              <w:rPr>
                <w:sz w:val="22"/>
                <w:szCs w:val="22"/>
                <w:lang w:val="en-US"/>
              </w:rPr>
              <w:t>NEC</w:t>
            </w:r>
            <w:r w:rsidRPr="007F6905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7F6905">
              <w:rPr>
                <w:sz w:val="22"/>
                <w:szCs w:val="22"/>
                <w:lang w:val="en-US"/>
              </w:rPr>
              <w:t>Cisco</w:t>
            </w:r>
            <w:r w:rsidRPr="007F6905">
              <w:rPr>
                <w:sz w:val="22"/>
                <w:szCs w:val="22"/>
              </w:rPr>
              <w:t xml:space="preserve"> </w:t>
            </w:r>
            <w:r w:rsidRPr="007F6905">
              <w:rPr>
                <w:sz w:val="22"/>
                <w:szCs w:val="22"/>
                <w:lang w:val="en-US"/>
              </w:rPr>
              <w:t>WS</w:t>
            </w:r>
            <w:r w:rsidRPr="007F6905">
              <w:rPr>
                <w:sz w:val="22"/>
                <w:szCs w:val="22"/>
              </w:rPr>
              <w:t>-</w:t>
            </w:r>
            <w:r w:rsidRPr="007F6905">
              <w:rPr>
                <w:sz w:val="22"/>
                <w:szCs w:val="22"/>
                <w:lang w:val="en-US"/>
              </w:rPr>
              <w:t>C</w:t>
            </w:r>
            <w:r w:rsidRPr="007F6905">
              <w:rPr>
                <w:sz w:val="22"/>
                <w:szCs w:val="22"/>
              </w:rPr>
              <w:t>2960+48</w:t>
            </w:r>
            <w:r w:rsidRPr="007F6905">
              <w:rPr>
                <w:sz w:val="22"/>
                <w:szCs w:val="22"/>
                <w:lang w:val="en-US"/>
              </w:rPr>
              <w:t>PST</w:t>
            </w:r>
            <w:r w:rsidRPr="007F6905">
              <w:rPr>
                <w:sz w:val="22"/>
                <w:szCs w:val="22"/>
              </w:rPr>
              <w:t>-</w:t>
            </w:r>
            <w:r w:rsidRPr="007F6905">
              <w:rPr>
                <w:sz w:val="22"/>
                <w:szCs w:val="22"/>
                <w:lang w:val="en-US"/>
              </w:rPr>
              <w:t>L</w:t>
            </w:r>
            <w:r w:rsidRPr="007F6905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7F690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7F6905">
              <w:rPr>
                <w:sz w:val="22"/>
                <w:szCs w:val="22"/>
              </w:rPr>
              <w:t xml:space="preserve"> </w:t>
            </w:r>
            <w:r w:rsidRPr="007F6905">
              <w:rPr>
                <w:sz w:val="22"/>
                <w:szCs w:val="22"/>
                <w:lang w:val="en-US"/>
              </w:rPr>
              <w:t>Switch</w:t>
            </w:r>
            <w:r w:rsidRPr="007F6905">
              <w:rPr>
                <w:sz w:val="22"/>
                <w:szCs w:val="22"/>
              </w:rPr>
              <w:t xml:space="preserve"> 2626 - 1 шт., Компьютер </w:t>
            </w:r>
            <w:r w:rsidRPr="007F6905">
              <w:rPr>
                <w:sz w:val="22"/>
                <w:szCs w:val="22"/>
                <w:lang w:val="en-US"/>
              </w:rPr>
              <w:t>Intel</w:t>
            </w:r>
            <w:r w:rsidRPr="007F6905">
              <w:rPr>
                <w:sz w:val="22"/>
                <w:szCs w:val="22"/>
              </w:rPr>
              <w:t xml:space="preserve"> </w:t>
            </w:r>
            <w:proofErr w:type="spellStart"/>
            <w:r w:rsidRPr="007F690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7F6905">
              <w:rPr>
                <w:sz w:val="22"/>
                <w:szCs w:val="22"/>
              </w:rPr>
              <w:t xml:space="preserve"> </w:t>
            </w:r>
            <w:r w:rsidRPr="007F6905">
              <w:rPr>
                <w:sz w:val="22"/>
                <w:szCs w:val="22"/>
                <w:lang w:val="en-US"/>
              </w:rPr>
              <w:t>x</w:t>
            </w:r>
            <w:r w:rsidRPr="007F6905">
              <w:rPr>
                <w:sz w:val="22"/>
                <w:szCs w:val="22"/>
              </w:rPr>
              <w:t xml:space="preserve">2 </w:t>
            </w:r>
            <w:r w:rsidRPr="007F6905">
              <w:rPr>
                <w:sz w:val="22"/>
                <w:szCs w:val="22"/>
                <w:lang w:val="en-US"/>
              </w:rPr>
              <w:t>g</w:t>
            </w:r>
            <w:r w:rsidRPr="007F6905">
              <w:rPr>
                <w:sz w:val="22"/>
                <w:szCs w:val="22"/>
              </w:rPr>
              <w:t>3250 /500</w:t>
            </w:r>
            <w:proofErr w:type="spellStart"/>
            <w:r w:rsidRPr="007F690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F6905">
              <w:rPr>
                <w:sz w:val="22"/>
                <w:szCs w:val="22"/>
              </w:rPr>
              <w:t xml:space="preserve">/монитор </w:t>
            </w:r>
            <w:proofErr w:type="spellStart"/>
            <w:r w:rsidRPr="007F690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7F6905">
              <w:rPr>
                <w:sz w:val="22"/>
                <w:szCs w:val="22"/>
              </w:rPr>
              <w:t xml:space="preserve"> 21.5' - 1 шт., </w:t>
            </w:r>
            <w:r w:rsidRPr="007F6905">
              <w:rPr>
                <w:sz w:val="22"/>
                <w:szCs w:val="22"/>
                <w:lang w:val="en-US"/>
              </w:rPr>
              <w:t>IP</w:t>
            </w:r>
            <w:r w:rsidRPr="007F6905">
              <w:rPr>
                <w:sz w:val="22"/>
                <w:szCs w:val="22"/>
              </w:rPr>
              <w:t xml:space="preserve"> видеокамера </w:t>
            </w:r>
            <w:r w:rsidRPr="007F6905">
              <w:rPr>
                <w:sz w:val="22"/>
                <w:szCs w:val="22"/>
                <w:lang w:val="en-US"/>
              </w:rPr>
              <w:t>Ubiquiti</w:t>
            </w:r>
            <w:r w:rsidRPr="007F6905">
              <w:rPr>
                <w:sz w:val="22"/>
                <w:szCs w:val="22"/>
              </w:rPr>
              <w:t xml:space="preserve"> - 1 шт., Беспроводная точка доступа/</w:t>
            </w:r>
            <w:r w:rsidRPr="007F6905">
              <w:rPr>
                <w:sz w:val="22"/>
                <w:szCs w:val="22"/>
                <w:lang w:val="en-US"/>
              </w:rPr>
              <w:t>UNI</w:t>
            </w:r>
            <w:r w:rsidRPr="007F6905">
              <w:rPr>
                <w:sz w:val="22"/>
                <w:szCs w:val="22"/>
              </w:rPr>
              <w:t xml:space="preserve"> </w:t>
            </w:r>
            <w:r w:rsidRPr="007F6905">
              <w:rPr>
                <w:sz w:val="22"/>
                <w:szCs w:val="22"/>
                <w:lang w:val="en-US"/>
              </w:rPr>
              <w:t>FI</w:t>
            </w:r>
            <w:r w:rsidRPr="007F6905">
              <w:rPr>
                <w:sz w:val="22"/>
                <w:szCs w:val="22"/>
              </w:rPr>
              <w:t xml:space="preserve"> </w:t>
            </w:r>
            <w:r w:rsidRPr="007F6905">
              <w:rPr>
                <w:sz w:val="22"/>
                <w:szCs w:val="22"/>
                <w:lang w:val="en-US"/>
              </w:rPr>
              <w:t>AP</w:t>
            </w:r>
            <w:r w:rsidRPr="007F6905">
              <w:rPr>
                <w:sz w:val="22"/>
                <w:szCs w:val="22"/>
              </w:rPr>
              <w:t xml:space="preserve"> </w:t>
            </w:r>
            <w:r w:rsidRPr="007F6905">
              <w:rPr>
                <w:sz w:val="22"/>
                <w:szCs w:val="22"/>
                <w:lang w:val="en-US"/>
              </w:rPr>
              <w:t>PRO</w:t>
            </w:r>
            <w:r w:rsidRPr="007F6905">
              <w:rPr>
                <w:sz w:val="22"/>
                <w:szCs w:val="22"/>
              </w:rPr>
              <w:t>/</w:t>
            </w:r>
            <w:r w:rsidRPr="007F6905">
              <w:rPr>
                <w:sz w:val="22"/>
                <w:szCs w:val="22"/>
                <w:lang w:val="en-US"/>
              </w:rPr>
              <w:t>Ubiquiti</w:t>
            </w:r>
            <w:r w:rsidRPr="007F690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D8F605" w14:textId="77777777" w:rsidR="002C735C" w:rsidRPr="007F69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F690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F6905" w14:paraId="1A4743B1" w14:textId="77777777" w:rsidTr="008416EB">
        <w:tc>
          <w:tcPr>
            <w:tcW w:w="7797" w:type="dxa"/>
            <w:shd w:val="clear" w:color="auto" w:fill="auto"/>
          </w:tcPr>
          <w:p w14:paraId="5A503C7F" w14:textId="77777777" w:rsidR="002C735C" w:rsidRPr="007F69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F6905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F6905">
              <w:rPr>
                <w:sz w:val="22"/>
                <w:szCs w:val="22"/>
              </w:rPr>
              <w:t>комплексом</w:t>
            </w:r>
            <w:proofErr w:type="gramStart"/>
            <w:r w:rsidRPr="007F6905">
              <w:rPr>
                <w:sz w:val="22"/>
                <w:szCs w:val="22"/>
              </w:rPr>
              <w:t>.С</w:t>
            </w:r>
            <w:proofErr w:type="gramEnd"/>
            <w:r w:rsidRPr="007F6905">
              <w:rPr>
                <w:sz w:val="22"/>
                <w:szCs w:val="22"/>
              </w:rPr>
              <w:t>пециализированная</w:t>
            </w:r>
            <w:proofErr w:type="spellEnd"/>
            <w:r w:rsidRPr="007F6905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7F6905">
              <w:rPr>
                <w:sz w:val="22"/>
                <w:szCs w:val="22"/>
              </w:rPr>
              <w:t>.К</w:t>
            </w:r>
            <w:proofErr w:type="gramEnd"/>
            <w:r w:rsidRPr="007F6905">
              <w:rPr>
                <w:sz w:val="22"/>
                <w:szCs w:val="22"/>
              </w:rPr>
              <w:t xml:space="preserve">омпьютер </w:t>
            </w:r>
            <w:r w:rsidRPr="007F6905">
              <w:rPr>
                <w:sz w:val="22"/>
                <w:szCs w:val="22"/>
                <w:lang w:val="en-US"/>
              </w:rPr>
              <w:t>Intel</w:t>
            </w:r>
            <w:r w:rsidRPr="007F6905">
              <w:rPr>
                <w:sz w:val="22"/>
                <w:szCs w:val="22"/>
              </w:rPr>
              <w:t xml:space="preserve"> </w:t>
            </w:r>
            <w:proofErr w:type="spellStart"/>
            <w:r w:rsidRPr="007F690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F6905">
              <w:rPr>
                <w:sz w:val="22"/>
                <w:szCs w:val="22"/>
              </w:rPr>
              <w:t>5 7400/1</w:t>
            </w:r>
            <w:r w:rsidRPr="007F6905">
              <w:rPr>
                <w:sz w:val="22"/>
                <w:szCs w:val="22"/>
                <w:lang w:val="en-US"/>
              </w:rPr>
              <w:t>Tb</w:t>
            </w:r>
            <w:r w:rsidRPr="007F6905">
              <w:rPr>
                <w:sz w:val="22"/>
                <w:szCs w:val="22"/>
              </w:rPr>
              <w:t>/8</w:t>
            </w:r>
            <w:r w:rsidRPr="007F6905">
              <w:rPr>
                <w:sz w:val="22"/>
                <w:szCs w:val="22"/>
                <w:lang w:val="en-US"/>
              </w:rPr>
              <w:t>Gb</w:t>
            </w:r>
            <w:r w:rsidRPr="007F6905">
              <w:rPr>
                <w:sz w:val="22"/>
                <w:szCs w:val="22"/>
              </w:rPr>
              <w:t>/</w:t>
            </w:r>
            <w:r w:rsidRPr="007F6905">
              <w:rPr>
                <w:sz w:val="22"/>
                <w:szCs w:val="22"/>
                <w:lang w:val="en-US"/>
              </w:rPr>
              <w:t>Philips</w:t>
            </w:r>
            <w:r w:rsidRPr="007F6905">
              <w:rPr>
                <w:sz w:val="22"/>
                <w:szCs w:val="22"/>
              </w:rPr>
              <w:t xml:space="preserve"> 243</w:t>
            </w:r>
            <w:r w:rsidRPr="007F6905">
              <w:rPr>
                <w:sz w:val="22"/>
                <w:szCs w:val="22"/>
                <w:lang w:val="en-US"/>
              </w:rPr>
              <w:t>V</w:t>
            </w:r>
            <w:r w:rsidRPr="007F6905">
              <w:rPr>
                <w:sz w:val="22"/>
                <w:szCs w:val="22"/>
              </w:rPr>
              <w:t>5</w:t>
            </w:r>
            <w:r w:rsidRPr="007F6905">
              <w:rPr>
                <w:sz w:val="22"/>
                <w:szCs w:val="22"/>
                <w:lang w:val="en-US"/>
              </w:rPr>
              <w:t>Q</w:t>
            </w:r>
            <w:r w:rsidRPr="007F6905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7F690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F6905">
              <w:rPr>
                <w:sz w:val="22"/>
                <w:szCs w:val="22"/>
              </w:rPr>
              <w:t xml:space="preserve"> </w:t>
            </w:r>
            <w:r w:rsidRPr="007F6905">
              <w:rPr>
                <w:sz w:val="22"/>
                <w:szCs w:val="22"/>
                <w:lang w:val="en-US"/>
              </w:rPr>
              <w:t>x</w:t>
            </w:r>
            <w:r w:rsidRPr="007F6905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7F6905">
              <w:rPr>
                <w:sz w:val="22"/>
                <w:szCs w:val="22"/>
              </w:rPr>
              <w:t>вращ</w:t>
            </w:r>
            <w:proofErr w:type="spellEnd"/>
            <w:r w:rsidRPr="007F6905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2DACB3" w14:textId="77777777" w:rsidR="002C735C" w:rsidRPr="007F69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F690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F6905" w14:paraId="2530A087" w14:textId="77777777" w:rsidTr="008416EB">
        <w:tc>
          <w:tcPr>
            <w:tcW w:w="7797" w:type="dxa"/>
            <w:shd w:val="clear" w:color="auto" w:fill="auto"/>
          </w:tcPr>
          <w:p w14:paraId="3AFCB006" w14:textId="77777777" w:rsidR="002C735C" w:rsidRPr="007F69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F6905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7F6905">
              <w:rPr>
                <w:sz w:val="22"/>
                <w:szCs w:val="22"/>
              </w:rPr>
              <w:t>Оборудован</w:t>
            </w:r>
            <w:proofErr w:type="gramEnd"/>
            <w:r w:rsidRPr="007F6905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7F6905">
              <w:rPr>
                <w:sz w:val="22"/>
                <w:szCs w:val="22"/>
              </w:rPr>
              <w:t>комплексом</w:t>
            </w:r>
            <w:proofErr w:type="gramStart"/>
            <w:r w:rsidRPr="007F6905">
              <w:rPr>
                <w:sz w:val="22"/>
                <w:szCs w:val="22"/>
              </w:rPr>
              <w:t>.С</w:t>
            </w:r>
            <w:proofErr w:type="gramEnd"/>
            <w:r w:rsidRPr="007F6905">
              <w:rPr>
                <w:sz w:val="22"/>
                <w:szCs w:val="22"/>
              </w:rPr>
              <w:t>пециализированная</w:t>
            </w:r>
            <w:proofErr w:type="spellEnd"/>
            <w:r w:rsidRPr="007F690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F6905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7F6905">
              <w:rPr>
                <w:sz w:val="22"/>
                <w:szCs w:val="22"/>
                <w:lang w:val="en-US"/>
              </w:rPr>
              <w:t>I</w:t>
            </w:r>
            <w:r w:rsidRPr="007F6905">
              <w:rPr>
                <w:sz w:val="22"/>
                <w:szCs w:val="22"/>
              </w:rPr>
              <w:t>5-7400/8</w:t>
            </w:r>
            <w:r w:rsidRPr="007F6905">
              <w:rPr>
                <w:sz w:val="22"/>
                <w:szCs w:val="22"/>
                <w:lang w:val="en-US"/>
              </w:rPr>
              <w:t>Gb</w:t>
            </w:r>
            <w:r w:rsidRPr="007F6905">
              <w:rPr>
                <w:sz w:val="22"/>
                <w:szCs w:val="22"/>
              </w:rPr>
              <w:t>/1</w:t>
            </w:r>
            <w:r w:rsidRPr="007F6905">
              <w:rPr>
                <w:sz w:val="22"/>
                <w:szCs w:val="22"/>
                <w:lang w:val="en-US"/>
              </w:rPr>
              <w:t>Tb</w:t>
            </w:r>
            <w:r w:rsidRPr="007F6905">
              <w:rPr>
                <w:sz w:val="22"/>
                <w:szCs w:val="22"/>
              </w:rPr>
              <w:t>/</w:t>
            </w:r>
            <w:r w:rsidRPr="007F6905">
              <w:rPr>
                <w:sz w:val="22"/>
                <w:szCs w:val="22"/>
                <w:lang w:val="en-US"/>
              </w:rPr>
              <w:t>DELL</w:t>
            </w:r>
            <w:r w:rsidRPr="007F6905">
              <w:rPr>
                <w:sz w:val="22"/>
                <w:szCs w:val="22"/>
              </w:rPr>
              <w:t xml:space="preserve"> </w:t>
            </w:r>
            <w:r w:rsidRPr="007F6905">
              <w:rPr>
                <w:sz w:val="22"/>
                <w:szCs w:val="22"/>
                <w:lang w:val="en-US"/>
              </w:rPr>
              <w:t>S</w:t>
            </w:r>
            <w:r w:rsidRPr="007F6905">
              <w:rPr>
                <w:sz w:val="22"/>
                <w:szCs w:val="22"/>
              </w:rPr>
              <w:t>2218</w:t>
            </w:r>
            <w:r w:rsidRPr="007F6905">
              <w:rPr>
                <w:sz w:val="22"/>
                <w:szCs w:val="22"/>
                <w:lang w:val="en-US"/>
              </w:rPr>
              <w:t>H</w:t>
            </w:r>
            <w:r w:rsidRPr="007F6905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7F690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7F6905">
              <w:rPr>
                <w:sz w:val="22"/>
                <w:szCs w:val="22"/>
              </w:rPr>
              <w:t xml:space="preserve"> </w:t>
            </w:r>
            <w:r w:rsidRPr="007F6905">
              <w:rPr>
                <w:sz w:val="22"/>
                <w:szCs w:val="22"/>
                <w:lang w:val="en-US"/>
              </w:rPr>
              <w:t>OP</w:t>
            </w:r>
            <w:r w:rsidRPr="007F6905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7F6905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F99E0A" w14:textId="77777777" w:rsidR="002C735C" w:rsidRPr="007F69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F690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22318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22318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22318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22318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Международные отношения как наука.</w:t>
            </w:r>
          </w:p>
        </w:tc>
      </w:tr>
      <w:tr w:rsidR="009E6058" w14:paraId="50551D38" w14:textId="77777777" w:rsidTr="00F00293">
        <w:tc>
          <w:tcPr>
            <w:tcW w:w="562" w:type="dxa"/>
          </w:tcPr>
          <w:p w14:paraId="558B2C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7256308" w14:textId="77777777" w:rsidR="009E6058" w:rsidRPr="007F6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6905">
              <w:rPr>
                <w:sz w:val="23"/>
                <w:szCs w:val="23"/>
              </w:rPr>
              <w:t>Международные отношения как направление высшего профессионального образования в Российской Федерации.</w:t>
            </w:r>
          </w:p>
        </w:tc>
      </w:tr>
      <w:tr w:rsidR="009E6058" w14:paraId="3E8B0B59" w14:textId="77777777" w:rsidTr="00F00293">
        <w:tc>
          <w:tcPr>
            <w:tcW w:w="562" w:type="dxa"/>
          </w:tcPr>
          <w:p w14:paraId="6C4EDC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85E23AA" w14:textId="77777777" w:rsidR="009E6058" w:rsidRPr="007F6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6905">
              <w:rPr>
                <w:sz w:val="23"/>
                <w:szCs w:val="23"/>
              </w:rPr>
              <w:t>Особенности развития науки международных отношений в Западной Европе, США и СССР.</w:t>
            </w:r>
          </w:p>
        </w:tc>
      </w:tr>
      <w:tr w:rsidR="009E6058" w14:paraId="38421AB1" w14:textId="77777777" w:rsidTr="00F00293">
        <w:tc>
          <w:tcPr>
            <w:tcW w:w="562" w:type="dxa"/>
          </w:tcPr>
          <w:p w14:paraId="773F1F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BB9F6E9" w14:textId="77777777" w:rsidR="009E6058" w:rsidRPr="007F6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6905">
              <w:rPr>
                <w:sz w:val="23"/>
                <w:szCs w:val="23"/>
              </w:rPr>
              <w:t>Основные направления развития науки международных отношений в современной России.</w:t>
            </w:r>
          </w:p>
        </w:tc>
      </w:tr>
      <w:tr w:rsidR="009E6058" w14:paraId="7F9C32EE" w14:textId="77777777" w:rsidTr="00F00293">
        <w:tc>
          <w:tcPr>
            <w:tcW w:w="562" w:type="dxa"/>
          </w:tcPr>
          <w:p w14:paraId="5B06CE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F20279B" w14:textId="77777777" w:rsidR="009E6058" w:rsidRPr="007F6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6905">
              <w:rPr>
                <w:sz w:val="23"/>
                <w:szCs w:val="23"/>
              </w:rPr>
              <w:t xml:space="preserve">Межправительственные организации в современных международных </w:t>
            </w:r>
            <w:proofErr w:type="gramStart"/>
            <w:r w:rsidRPr="007F6905">
              <w:rPr>
                <w:sz w:val="23"/>
                <w:szCs w:val="23"/>
              </w:rPr>
              <w:t>отношениях</w:t>
            </w:r>
            <w:proofErr w:type="gramEnd"/>
            <w:r w:rsidRPr="007F6905">
              <w:rPr>
                <w:sz w:val="23"/>
                <w:szCs w:val="23"/>
              </w:rPr>
              <w:t xml:space="preserve"> и деятельность в них специалиста по международным отношениям.</w:t>
            </w:r>
          </w:p>
        </w:tc>
      </w:tr>
      <w:tr w:rsidR="009E6058" w14:paraId="204DF62A" w14:textId="77777777" w:rsidTr="00F00293">
        <w:tc>
          <w:tcPr>
            <w:tcW w:w="562" w:type="dxa"/>
          </w:tcPr>
          <w:p w14:paraId="265ADB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6A5C3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F6905">
              <w:rPr>
                <w:sz w:val="23"/>
                <w:szCs w:val="23"/>
              </w:rPr>
              <w:t xml:space="preserve">Дипломатия как средство реализации внешней политики. </w:t>
            </w:r>
            <w:proofErr w:type="spellStart"/>
            <w:r>
              <w:rPr>
                <w:sz w:val="23"/>
                <w:szCs w:val="23"/>
                <w:lang w:val="en-US"/>
              </w:rPr>
              <w:t>Двусторонняя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многосторонняя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дипломатия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48C9126" w14:textId="77777777" w:rsidTr="00F00293">
        <w:tc>
          <w:tcPr>
            <w:tcW w:w="562" w:type="dxa"/>
          </w:tcPr>
          <w:p w14:paraId="69E96F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B6609A3" w14:textId="77777777" w:rsidR="009E6058" w:rsidRPr="007F6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6905">
              <w:rPr>
                <w:sz w:val="23"/>
                <w:szCs w:val="23"/>
              </w:rPr>
              <w:t>Виды международных неправительственных организаций и деятельность в них специалиста по международным отношениям.</w:t>
            </w:r>
          </w:p>
        </w:tc>
      </w:tr>
      <w:tr w:rsidR="009E6058" w14:paraId="422635A9" w14:textId="77777777" w:rsidTr="00F00293">
        <w:tc>
          <w:tcPr>
            <w:tcW w:w="562" w:type="dxa"/>
          </w:tcPr>
          <w:p w14:paraId="2FA93D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ABAFA6F" w14:textId="77777777" w:rsidR="009E6058" w:rsidRPr="007F6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6905">
              <w:rPr>
                <w:sz w:val="23"/>
                <w:szCs w:val="23"/>
              </w:rPr>
              <w:t>Проблема взаимодействия государств, межправительственных, неправительственных организаций и бизнеса на международной арене.</w:t>
            </w:r>
          </w:p>
        </w:tc>
      </w:tr>
      <w:tr w:rsidR="009E6058" w14:paraId="3C21201E" w14:textId="77777777" w:rsidTr="00F00293">
        <w:tc>
          <w:tcPr>
            <w:tcW w:w="562" w:type="dxa"/>
          </w:tcPr>
          <w:p w14:paraId="4EE57D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501AB9A" w14:textId="77777777" w:rsidR="009E6058" w:rsidRPr="007F6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6905">
              <w:rPr>
                <w:sz w:val="23"/>
                <w:szCs w:val="23"/>
              </w:rPr>
              <w:t>Исследования международных отношений и мировой политики</w:t>
            </w:r>
          </w:p>
        </w:tc>
      </w:tr>
      <w:tr w:rsidR="009E6058" w14:paraId="1D6357D8" w14:textId="77777777" w:rsidTr="00F00293">
        <w:tc>
          <w:tcPr>
            <w:tcW w:w="562" w:type="dxa"/>
          </w:tcPr>
          <w:p w14:paraId="5DD9EB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C25B37C" w14:textId="77777777" w:rsidR="009E6058" w:rsidRPr="007F6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6905">
              <w:rPr>
                <w:sz w:val="23"/>
                <w:szCs w:val="23"/>
              </w:rPr>
              <w:t>Основные категории, понятия, принципы исследований международных отношений</w:t>
            </w:r>
          </w:p>
        </w:tc>
      </w:tr>
      <w:tr w:rsidR="009E6058" w14:paraId="40C73FBA" w14:textId="77777777" w:rsidTr="00F00293">
        <w:tc>
          <w:tcPr>
            <w:tcW w:w="562" w:type="dxa"/>
          </w:tcPr>
          <w:p w14:paraId="072DAB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E05D4F2" w14:textId="77777777" w:rsidR="009E6058" w:rsidRPr="007F6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6905">
              <w:rPr>
                <w:sz w:val="23"/>
                <w:szCs w:val="23"/>
              </w:rPr>
              <w:t>Парадигмы и теоретические школы в науке международных отношений.</w:t>
            </w:r>
          </w:p>
        </w:tc>
      </w:tr>
      <w:tr w:rsidR="009E6058" w14:paraId="2006675F" w14:textId="77777777" w:rsidTr="00F00293">
        <w:tc>
          <w:tcPr>
            <w:tcW w:w="562" w:type="dxa"/>
          </w:tcPr>
          <w:p w14:paraId="36E487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820DE8B" w14:textId="77777777" w:rsidR="009E6058" w:rsidRPr="007F6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6905">
              <w:rPr>
                <w:sz w:val="23"/>
                <w:szCs w:val="23"/>
              </w:rPr>
              <w:t>Научно-исследовательские и информационно-аналитические центры изучения международных отношений.</w:t>
            </w:r>
          </w:p>
        </w:tc>
      </w:tr>
      <w:tr w:rsidR="009E6058" w14:paraId="27100EAD" w14:textId="77777777" w:rsidTr="00F00293">
        <w:tc>
          <w:tcPr>
            <w:tcW w:w="562" w:type="dxa"/>
          </w:tcPr>
          <w:p w14:paraId="30B858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B1A32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Направления международных исследований.</w:t>
            </w:r>
          </w:p>
        </w:tc>
      </w:tr>
      <w:tr w:rsidR="009E6058" w14:paraId="30A20EC9" w14:textId="77777777" w:rsidTr="00F00293">
        <w:tc>
          <w:tcPr>
            <w:tcW w:w="562" w:type="dxa"/>
          </w:tcPr>
          <w:p w14:paraId="2E0FC2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DB26A3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Центры международных исследований</w:t>
            </w:r>
          </w:p>
        </w:tc>
      </w:tr>
      <w:tr w:rsidR="009E6058" w14:paraId="45EC5938" w14:textId="77777777" w:rsidTr="00F00293">
        <w:tc>
          <w:tcPr>
            <w:tcW w:w="562" w:type="dxa"/>
          </w:tcPr>
          <w:p w14:paraId="541DF5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C500C16" w14:textId="77777777" w:rsidR="009E6058" w:rsidRPr="007F6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6905">
              <w:rPr>
                <w:sz w:val="23"/>
                <w:szCs w:val="23"/>
              </w:rPr>
              <w:t>Формирование принципов современных международных отношений</w:t>
            </w:r>
          </w:p>
        </w:tc>
      </w:tr>
      <w:tr w:rsidR="009E6058" w14:paraId="7C375EDC" w14:textId="77777777" w:rsidTr="00F00293">
        <w:tc>
          <w:tcPr>
            <w:tcW w:w="562" w:type="dxa"/>
          </w:tcPr>
          <w:p w14:paraId="1727A0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6378D5F" w14:textId="77777777" w:rsidR="009E6058" w:rsidRPr="007F6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6905">
              <w:rPr>
                <w:sz w:val="23"/>
                <w:szCs w:val="23"/>
              </w:rPr>
              <w:t>Вестфальский мирный договор и Вестфальская модель мира.</w:t>
            </w:r>
          </w:p>
        </w:tc>
      </w:tr>
      <w:tr w:rsidR="009E6058" w14:paraId="4325D247" w14:textId="77777777" w:rsidTr="00F00293">
        <w:tc>
          <w:tcPr>
            <w:tcW w:w="562" w:type="dxa"/>
          </w:tcPr>
          <w:p w14:paraId="733F06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3ECEBF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Системы международных отношений</w:t>
            </w:r>
          </w:p>
        </w:tc>
      </w:tr>
      <w:tr w:rsidR="009E6058" w14:paraId="3F296F94" w14:textId="77777777" w:rsidTr="00F00293">
        <w:tc>
          <w:tcPr>
            <w:tcW w:w="562" w:type="dxa"/>
          </w:tcPr>
          <w:p w14:paraId="1D00BC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045570D" w14:textId="77777777" w:rsidR="009E6058" w:rsidRPr="007F6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6905">
              <w:rPr>
                <w:sz w:val="23"/>
                <w:szCs w:val="23"/>
              </w:rPr>
              <w:t>«Европейский концерт» как система международных отношений.</w:t>
            </w:r>
          </w:p>
        </w:tc>
      </w:tr>
      <w:tr w:rsidR="009E6058" w14:paraId="677A471B" w14:textId="77777777" w:rsidTr="00F00293">
        <w:tc>
          <w:tcPr>
            <w:tcW w:w="562" w:type="dxa"/>
          </w:tcPr>
          <w:p w14:paraId="33AA63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AAA6F3D" w14:textId="77777777" w:rsidR="009E6058" w:rsidRPr="007F6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6905">
              <w:rPr>
                <w:sz w:val="23"/>
                <w:szCs w:val="23"/>
              </w:rPr>
              <w:t xml:space="preserve">Внешняя политика как общий курс государства в международных </w:t>
            </w:r>
            <w:proofErr w:type="gramStart"/>
            <w:r w:rsidRPr="007F6905">
              <w:rPr>
                <w:sz w:val="23"/>
                <w:szCs w:val="23"/>
              </w:rPr>
              <w:t>делах</w:t>
            </w:r>
            <w:proofErr w:type="gramEnd"/>
          </w:p>
        </w:tc>
      </w:tr>
      <w:tr w:rsidR="009E6058" w14:paraId="7A7F75D5" w14:textId="77777777" w:rsidTr="00F00293">
        <w:tc>
          <w:tcPr>
            <w:tcW w:w="562" w:type="dxa"/>
          </w:tcPr>
          <w:p w14:paraId="5906CF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55C8C4E" w14:textId="77777777" w:rsidR="009E6058" w:rsidRPr="007F6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6905">
              <w:rPr>
                <w:sz w:val="23"/>
                <w:szCs w:val="23"/>
              </w:rPr>
              <w:t>Особенности внешней политики Российской Федерации</w:t>
            </w:r>
          </w:p>
        </w:tc>
      </w:tr>
      <w:tr w:rsidR="009E6058" w14:paraId="46E4BCBA" w14:textId="77777777" w:rsidTr="00F00293">
        <w:tc>
          <w:tcPr>
            <w:tcW w:w="562" w:type="dxa"/>
          </w:tcPr>
          <w:p w14:paraId="06D862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65A726E" w14:textId="77777777" w:rsidR="009E6058" w:rsidRPr="007F6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6905">
              <w:rPr>
                <w:sz w:val="23"/>
                <w:szCs w:val="23"/>
              </w:rPr>
              <w:t>Мировой политический процесс: сущность и основные направления</w:t>
            </w:r>
          </w:p>
        </w:tc>
      </w:tr>
      <w:tr w:rsidR="009E6058" w14:paraId="193B4A4B" w14:textId="77777777" w:rsidTr="00F00293">
        <w:tc>
          <w:tcPr>
            <w:tcW w:w="562" w:type="dxa"/>
          </w:tcPr>
          <w:p w14:paraId="502912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2B5885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Общая характеристика дипломатии</w:t>
            </w:r>
          </w:p>
        </w:tc>
      </w:tr>
      <w:tr w:rsidR="009E6058" w14:paraId="3F2E8CEF" w14:textId="77777777" w:rsidTr="00F00293">
        <w:tc>
          <w:tcPr>
            <w:tcW w:w="562" w:type="dxa"/>
          </w:tcPr>
          <w:p w14:paraId="129DE1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DF15AA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Консульская служба.</w:t>
            </w:r>
          </w:p>
        </w:tc>
      </w:tr>
      <w:tr w:rsidR="009E6058" w14:paraId="1C0CF46F" w14:textId="77777777" w:rsidTr="00F00293">
        <w:tc>
          <w:tcPr>
            <w:tcW w:w="562" w:type="dxa"/>
          </w:tcPr>
          <w:p w14:paraId="77E17A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0208EA4" w14:textId="77777777" w:rsidR="009E6058" w:rsidRPr="007F6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6905">
              <w:rPr>
                <w:sz w:val="23"/>
                <w:szCs w:val="23"/>
              </w:rPr>
              <w:t>Международные правила, регулирующие дипломатические и консульские отношения</w:t>
            </w:r>
          </w:p>
        </w:tc>
      </w:tr>
      <w:tr w:rsidR="009E6058" w14:paraId="4EAC3C23" w14:textId="77777777" w:rsidTr="00F00293">
        <w:tc>
          <w:tcPr>
            <w:tcW w:w="562" w:type="dxa"/>
          </w:tcPr>
          <w:p w14:paraId="380A0B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46480C0" w14:textId="77777777" w:rsidR="009E6058" w:rsidRPr="007F6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6905">
              <w:rPr>
                <w:sz w:val="23"/>
                <w:szCs w:val="23"/>
              </w:rPr>
              <w:t>Глобальные проблемы как фактор развития мирового сообщества и их роль в трансформации современных международных отношений.</w:t>
            </w:r>
          </w:p>
        </w:tc>
      </w:tr>
      <w:tr w:rsidR="009E6058" w14:paraId="5E402ECD" w14:textId="77777777" w:rsidTr="00F00293">
        <w:tc>
          <w:tcPr>
            <w:tcW w:w="562" w:type="dxa"/>
          </w:tcPr>
          <w:p w14:paraId="408BE4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1C06D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ООН и планетарные проблемы</w:t>
            </w:r>
          </w:p>
        </w:tc>
      </w:tr>
      <w:tr w:rsidR="009E6058" w14:paraId="1FA1C8D8" w14:textId="77777777" w:rsidTr="00F00293">
        <w:tc>
          <w:tcPr>
            <w:tcW w:w="562" w:type="dxa"/>
          </w:tcPr>
          <w:p w14:paraId="5F5061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9BBAB27" w14:textId="77777777" w:rsidR="009E6058" w:rsidRPr="007F6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6905">
              <w:rPr>
                <w:sz w:val="23"/>
                <w:szCs w:val="23"/>
              </w:rPr>
              <w:t>Тенденции мирового развития в конце ХХ – начале ХХ</w:t>
            </w:r>
            <w:proofErr w:type="gramStart"/>
            <w:r>
              <w:rPr>
                <w:sz w:val="23"/>
                <w:szCs w:val="23"/>
                <w:lang w:val="en-US"/>
              </w:rPr>
              <w:t>I</w:t>
            </w:r>
            <w:proofErr w:type="gramEnd"/>
            <w:r w:rsidRPr="007F6905">
              <w:rPr>
                <w:sz w:val="23"/>
                <w:szCs w:val="23"/>
              </w:rPr>
              <w:t xml:space="preserve"> вв.</w:t>
            </w:r>
          </w:p>
        </w:tc>
      </w:tr>
      <w:tr w:rsidR="009E6058" w14:paraId="54C7BA89" w14:textId="77777777" w:rsidTr="00F00293">
        <w:tc>
          <w:tcPr>
            <w:tcW w:w="562" w:type="dxa"/>
          </w:tcPr>
          <w:p w14:paraId="1CA2B9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9B30B5D" w14:textId="77777777" w:rsidR="009E6058" w:rsidRPr="007F6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6905">
              <w:rPr>
                <w:sz w:val="23"/>
                <w:szCs w:val="23"/>
              </w:rPr>
              <w:t>Глобализация как постоянно идущий исторический процесс</w:t>
            </w:r>
          </w:p>
        </w:tc>
      </w:tr>
      <w:tr w:rsidR="009E6058" w14:paraId="02A6409C" w14:textId="77777777" w:rsidTr="00F00293">
        <w:tc>
          <w:tcPr>
            <w:tcW w:w="562" w:type="dxa"/>
          </w:tcPr>
          <w:p w14:paraId="0D4C0C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9796F0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Венский кризис 1815 года.</w:t>
            </w:r>
          </w:p>
        </w:tc>
      </w:tr>
      <w:tr w:rsidR="009E6058" w14:paraId="1E3A99D7" w14:textId="77777777" w:rsidTr="00F00293">
        <w:tc>
          <w:tcPr>
            <w:tcW w:w="562" w:type="dxa"/>
          </w:tcPr>
          <w:p w14:paraId="3F094F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34D0EB8" w14:textId="77777777" w:rsidR="009E6058" w:rsidRPr="007F6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6905">
              <w:rPr>
                <w:sz w:val="23"/>
                <w:szCs w:val="23"/>
              </w:rPr>
              <w:t>Понятие дипломатии - искусство, наука, практика</w:t>
            </w:r>
          </w:p>
        </w:tc>
      </w:tr>
      <w:tr w:rsidR="009E6058" w14:paraId="08C44FAD" w14:textId="77777777" w:rsidTr="00F00293">
        <w:tc>
          <w:tcPr>
            <w:tcW w:w="562" w:type="dxa"/>
          </w:tcPr>
          <w:p w14:paraId="492C7D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ACF2B7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Субъекты дипломатии</w:t>
            </w:r>
          </w:p>
        </w:tc>
      </w:tr>
      <w:tr w:rsidR="009E6058" w14:paraId="12AEEB24" w14:textId="77777777" w:rsidTr="00F00293">
        <w:tc>
          <w:tcPr>
            <w:tcW w:w="562" w:type="dxa"/>
          </w:tcPr>
          <w:p w14:paraId="6E315D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6E0371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Дипломатический корпус.</w:t>
            </w:r>
          </w:p>
        </w:tc>
      </w:tr>
      <w:tr w:rsidR="009E6058" w14:paraId="7FED951E" w14:textId="77777777" w:rsidTr="00F00293">
        <w:tc>
          <w:tcPr>
            <w:tcW w:w="562" w:type="dxa"/>
          </w:tcPr>
          <w:p w14:paraId="5B7F7F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55C45C6" w14:textId="77777777" w:rsidR="009E6058" w:rsidRPr="007F6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6905">
              <w:rPr>
                <w:sz w:val="23"/>
                <w:szCs w:val="23"/>
              </w:rPr>
              <w:t>Санкт-Петербург - вторая дипломатическая столица РФ</w:t>
            </w:r>
          </w:p>
        </w:tc>
      </w:tr>
      <w:tr w:rsidR="009E6058" w14:paraId="2B6B30FD" w14:textId="77777777" w:rsidTr="00F00293">
        <w:tc>
          <w:tcPr>
            <w:tcW w:w="562" w:type="dxa"/>
          </w:tcPr>
          <w:p w14:paraId="587E98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B9D44F5" w14:textId="77777777" w:rsidR="009E6058" w:rsidRPr="007F6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6905">
              <w:rPr>
                <w:sz w:val="23"/>
                <w:szCs w:val="23"/>
              </w:rPr>
              <w:t>Нормы, обычаи, традиции в дипломатической службе.</w:t>
            </w:r>
          </w:p>
        </w:tc>
      </w:tr>
      <w:tr w:rsidR="009E6058" w14:paraId="71174E15" w14:textId="77777777" w:rsidTr="00F00293">
        <w:tc>
          <w:tcPr>
            <w:tcW w:w="562" w:type="dxa"/>
          </w:tcPr>
          <w:p w14:paraId="4A4326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D257572" w14:textId="77777777" w:rsidR="009E6058" w:rsidRPr="007F6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6905">
              <w:rPr>
                <w:sz w:val="23"/>
                <w:szCs w:val="23"/>
              </w:rPr>
              <w:t>Формы протокола (государственный, дипломатический, военный)</w:t>
            </w:r>
          </w:p>
        </w:tc>
      </w:tr>
      <w:tr w:rsidR="009E6058" w14:paraId="0CFF1827" w14:textId="77777777" w:rsidTr="00F00293">
        <w:tc>
          <w:tcPr>
            <w:tcW w:w="562" w:type="dxa"/>
          </w:tcPr>
          <w:p w14:paraId="261B7A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72E0EEC" w14:textId="77777777" w:rsidR="009E6058" w:rsidRPr="007F6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6905">
              <w:rPr>
                <w:sz w:val="23"/>
                <w:szCs w:val="23"/>
              </w:rPr>
              <w:t>Этикет, церемониал, международная вежливость в дипломатической службе.</w:t>
            </w:r>
          </w:p>
        </w:tc>
      </w:tr>
      <w:tr w:rsidR="009E6058" w14:paraId="306236E6" w14:textId="77777777" w:rsidTr="00F00293">
        <w:tc>
          <w:tcPr>
            <w:tcW w:w="562" w:type="dxa"/>
          </w:tcPr>
          <w:p w14:paraId="314E4E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41E10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Практика неформальных мероприятий</w:t>
            </w:r>
          </w:p>
        </w:tc>
      </w:tr>
      <w:tr w:rsidR="009E6058" w14:paraId="045CDD7A" w14:textId="77777777" w:rsidTr="00F00293">
        <w:tc>
          <w:tcPr>
            <w:tcW w:w="562" w:type="dxa"/>
          </w:tcPr>
          <w:p w14:paraId="42E0F2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AC861CD" w14:textId="77777777" w:rsidR="009E6058" w:rsidRPr="007F6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6905">
              <w:rPr>
                <w:sz w:val="23"/>
                <w:szCs w:val="23"/>
              </w:rPr>
              <w:t>История развития дипломатической службы России.</w:t>
            </w:r>
          </w:p>
        </w:tc>
      </w:tr>
      <w:tr w:rsidR="009E6058" w14:paraId="7C3AFEA2" w14:textId="77777777" w:rsidTr="00F00293">
        <w:tc>
          <w:tcPr>
            <w:tcW w:w="562" w:type="dxa"/>
          </w:tcPr>
          <w:p w14:paraId="79A949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E6D900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Представительства при международных организациях</w:t>
            </w:r>
          </w:p>
        </w:tc>
      </w:tr>
      <w:tr w:rsidR="009E6058" w14:paraId="49180E7E" w14:textId="77777777" w:rsidTr="00F00293">
        <w:tc>
          <w:tcPr>
            <w:tcW w:w="562" w:type="dxa"/>
          </w:tcPr>
          <w:p w14:paraId="7E477F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7F5BB1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ДГП - структура и функции</w:t>
            </w:r>
          </w:p>
        </w:tc>
      </w:tr>
      <w:tr w:rsidR="009E6058" w14:paraId="60B9EF60" w14:textId="77777777" w:rsidTr="00F00293">
        <w:tc>
          <w:tcPr>
            <w:tcW w:w="562" w:type="dxa"/>
          </w:tcPr>
          <w:p w14:paraId="3AF0D2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3BA64CD" w14:textId="77777777" w:rsidR="009E6058" w:rsidRPr="007F6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6905">
              <w:rPr>
                <w:sz w:val="23"/>
                <w:szCs w:val="23"/>
              </w:rPr>
              <w:t xml:space="preserve">Взаимодействие с протоколом президента, </w:t>
            </w:r>
            <w:proofErr w:type="spellStart"/>
            <w:r w:rsidRPr="007F6905">
              <w:rPr>
                <w:sz w:val="23"/>
                <w:szCs w:val="23"/>
              </w:rPr>
              <w:t>совмина</w:t>
            </w:r>
            <w:proofErr w:type="spellEnd"/>
          </w:p>
        </w:tc>
      </w:tr>
      <w:tr w:rsidR="009E6058" w14:paraId="18BF23B3" w14:textId="77777777" w:rsidTr="00F00293">
        <w:tc>
          <w:tcPr>
            <w:tcW w:w="562" w:type="dxa"/>
          </w:tcPr>
          <w:p w14:paraId="58212D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BCB7E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работы ДГП</w:t>
            </w:r>
          </w:p>
        </w:tc>
      </w:tr>
      <w:tr w:rsidR="009E6058" w14:paraId="3D7A58D3" w14:textId="77777777" w:rsidTr="00F00293">
        <w:tc>
          <w:tcPr>
            <w:tcW w:w="562" w:type="dxa"/>
          </w:tcPr>
          <w:p w14:paraId="77C951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14E8CC0" w14:textId="77777777" w:rsidR="009E6058" w:rsidRPr="007F6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6905">
              <w:rPr>
                <w:sz w:val="23"/>
                <w:szCs w:val="23"/>
              </w:rPr>
              <w:t>Начало и окончание дипломатической и консульской миссии.</w:t>
            </w:r>
          </w:p>
        </w:tc>
      </w:tr>
      <w:tr w:rsidR="009E6058" w14:paraId="32FB0BAE" w14:textId="77777777" w:rsidTr="00F00293">
        <w:tc>
          <w:tcPr>
            <w:tcW w:w="562" w:type="dxa"/>
          </w:tcPr>
          <w:p w14:paraId="19AE5D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1472FA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Установление дипломатических отношений (классы)</w:t>
            </w:r>
          </w:p>
        </w:tc>
      </w:tr>
      <w:tr w:rsidR="009E6058" w14:paraId="1B2B39C8" w14:textId="77777777" w:rsidTr="00F00293">
        <w:tc>
          <w:tcPr>
            <w:tcW w:w="562" w:type="dxa"/>
          </w:tcPr>
          <w:p w14:paraId="63FBE4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167EE3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исполнения консульской миссии.</w:t>
            </w:r>
          </w:p>
        </w:tc>
      </w:tr>
      <w:tr w:rsidR="009E6058" w14:paraId="6A07120C" w14:textId="77777777" w:rsidTr="00F00293">
        <w:tc>
          <w:tcPr>
            <w:tcW w:w="562" w:type="dxa"/>
          </w:tcPr>
          <w:p w14:paraId="64547A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7DF3BD5" w14:textId="77777777" w:rsidR="009E6058" w:rsidRPr="007F6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6905">
              <w:rPr>
                <w:sz w:val="23"/>
                <w:szCs w:val="23"/>
              </w:rPr>
              <w:t>Беседы и переписка в дипломатической службе.</w:t>
            </w:r>
          </w:p>
        </w:tc>
      </w:tr>
      <w:tr w:rsidR="009E6058" w14:paraId="5356243B" w14:textId="77777777" w:rsidTr="00F00293">
        <w:tc>
          <w:tcPr>
            <w:tcW w:w="562" w:type="dxa"/>
          </w:tcPr>
          <w:p w14:paraId="2C4C54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76546B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Организация работы посольства</w:t>
            </w:r>
          </w:p>
        </w:tc>
      </w:tr>
      <w:tr w:rsidR="009E6058" w14:paraId="65165B48" w14:textId="77777777" w:rsidTr="00F00293">
        <w:tc>
          <w:tcPr>
            <w:tcW w:w="562" w:type="dxa"/>
          </w:tcPr>
          <w:p w14:paraId="2AB8D8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10493F84" w14:textId="77777777" w:rsidR="009E6058" w:rsidRPr="007F6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6905">
              <w:rPr>
                <w:sz w:val="23"/>
                <w:szCs w:val="23"/>
              </w:rPr>
              <w:t>Особенности консульской службы в РФ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22318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F690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69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22318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F690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F6905" w14:paraId="5A1C9382" w14:textId="77777777" w:rsidTr="00801458">
        <w:tc>
          <w:tcPr>
            <w:tcW w:w="2336" w:type="dxa"/>
          </w:tcPr>
          <w:p w14:paraId="4C518DAB" w14:textId="77777777" w:rsidR="005D65A5" w:rsidRPr="007F69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690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F69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690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F69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690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F69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69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F6905" w14:paraId="07658034" w14:textId="77777777" w:rsidTr="00801458">
        <w:tc>
          <w:tcPr>
            <w:tcW w:w="2336" w:type="dxa"/>
          </w:tcPr>
          <w:p w14:paraId="1553D698" w14:textId="78F29BFB" w:rsidR="005D65A5" w:rsidRPr="007F69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690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F6905" w:rsidRDefault="007478E0" w:rsidP="00801458">
            <w:pPr>
              <w:rPr>
                <w:rFonts w:ascii="Times New Roman" w:hAnsi="Times New Roman" w:cs="Times New Roman"/>
              </w:rPr>
            </w:pPr>
            <w:r w:rsidRPr="007F690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7F6905" w:rsidRDefault="007478E0" w:rsidP="00801458">
            <w:pPr>
              <w:rPr>
                <w:rFonts w:ascii="Times New Roman" w:hAnsi="Times New Roman" w:cs="Times New Roman"/>
              </w:rPr>
            </w:pPr>
            <w:r w:rsidRPr="007F69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F6905" w:rsidRDefault="007478E0" w:rsidP="00801458">
            <w:pPr>
              <w:rPr>
                <w:rFonts w:ascii="Times New Roman" w:hAnsi="Times New Roman" w:cs="Times New Roman"/>
              </w:rPr>
            </w:pPr>
            <w:r w:rsidRPr="007F6905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7F6905" w14:paraId="1C672EC6" w14:textId="77777777" w:rsidTr="00801458">
        <w:tc>
          <w:tcPr>
            <w:tcW w:w="2336" w:type="dxa"/>
          </w:tcPr>
          <w:p w14:paraId="25B8B911" w14:textId="77777777" w:rsidR="005D65A5" w:rsidRPr="007F69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690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AA087D5" w14:textId="77777777" w:rsidR="005D65A5" w:rsidRPr="007F6905" w:rsidRDefault="007478E0" w:rsidP="00801458">
            <w:pPr>
              <w:rPr>
                <w:rFonts w:ascii="Times New Roman" w:hAnsi="Times New Roman" w:cs="Times New Roman"/>
              </w:rPr>
            </w:pPr>
            <w:r w:rsidRPr="007F690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3B87DB3C" w14:textId="77777777" w:rsidR="005D65A5" w:rsidRPr="007F6905" w:rsidRDefault="007478E0" w:rsidP="00801458">
            <w:pPr>
              <w:rPr>
                <w:rFonts w:ascii="Times New Roman" w:hAnsi="Times New Roman" w:cs="Times New Roman"/>
              </w:rPr>
            </w:pPr>
            <w:r w:rsidRPr="007F690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5F25301" w14:textId="77777777" w:rsidR="005D65A5" w:rsidRPr="007F6905" w:rsidRDefault="007478E0" w:rsidP="00801458">
            <w:pPr>
              <w:rPr>
                <w:rFonts w:ascii="Times New Roman" w:hAnsi="Times New Roman" w:cs="Times New Roman"/>
              </w:rPr>
            </w:pPr>
            <w:r w:rsidRPr="007F6905">
              <w:rPr>
                <w:rFonts w:ascii="Times New Roman" w:hAnsi="Times New Roman" w:cs="Times New Roman"/>
                <w:lang w:val="en-US"/>
              </w:rPr>
              <w:t>14-21</w:t>
            </w:r>
          </w:p>
        </w:tc>
      </w:tr>
      <w:tr w:rsidR="005D65A5" w:rsidRPr="007F6905" w14:paraId="5355D5B2" w14:textId="77777777" w:rsidTr="00801458">
        <w:tc>
          <w:tcPr>
            <w:tcW w:w="2336" w:type="dxa"/>
          </w:tcPr>
          <w:p w14:paraId="3D7A1A80" w14:textId="77777777" w:rsidR="005D65A5" w:rsidRPr="007F69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690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0577FAA" w14:textId="77777777" w:rsidR="005D65A5" w:rsidRPr="007F6905" w:rsidRDefault="007478E0" w:rsidP="00801458">
            <w:pPr>
              <w:rPr>
                <w:rFonts w:ascii="Times New Roman" w:hAnsi="Times New Roman" w:cs="Times New Roman"/>
              </w:rPr>
            </w:pPr>
            <w:r w:rsidRPr="007F690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7C94419" w14:textId="77777777" w:rsidR="005D65A5" w:rsidRPr="007F6905" w:rsidRDefault="007478E0" w:rsidP="00801458">
            <w:pPr>
              <w:rPr>
                <w:rFonts w:ascii="Times New Roman" w:hAnsi="Times New Roman" w:cs="Times New Roman"/>
              </w:rPr>
            </w:pPr>
            <w:r w:rsidRPr="007F69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F46346B" w14:textId="77777777" w:rsidR="005D65A5" w:rsidRPr="007F6905" w:rsidRDefault="007478E0" w:rsidP="00801458">
            <w:pPr>
              <w:rPr>
                <w:rFonts w:ascii="Times New Roman" w:hAnsi="Times New Roman" w:cs="Times New Roman"/>
              </w:rPr>
            </w:pPr>
            <w:r w:rsidRPr="007F6905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6D01A11C" w14:textId="61720847" w:rsidR="00F56264" w:rsidRPr="007F690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F690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2231811"/>
      <w:r w:rsidRPr="007F690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4061E" w14:paraId="68FE36C6" w14:textId="77777777" w:rsidTr="00B00EF3">
        <w:tc>
          <w:tcPr>
            <w:tcW w:w="562" w:type="dxa"/>
          </w:tcPr>
          <w:p w14:paraId="2348FAF4" w14:textId="77777777" w:rsidR="0014061E" w:rsidRPr="009E6058" w:rsidRDefault="0014061E" w:rsidP="00B00EF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1D023E7" w14:textId="77777777" w:rsidR="0014061E" w:rsidRPr="007F6905" w:rsidRDefault="0014061E" w:rsidP="00B00EF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69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6BD9D51" w14:textId="77777777" w:rsidR="0014061E" w:rsidRPr="007F6905" w:rsidRDefault="0014061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F690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2231812"/>
      <w:r w:rsidRPr="007F690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F690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F690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F6905" w14:paraId="0267C479" w14:textId="77777777" w:rsidTr="00801458">
        <w:tc>
          <w:tcPr>
            <w:tcW w:w="2500" w:type="pct"/>
          </w:tcPr>
          <w:p w14:paraId="37F699C9" w14:textId="77777777" w:rsidR="00B8237E" w:rsidRPr="007F690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690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F690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69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F6905" w14:paraId="3F240151" w14:textId="77777777" w:rsidTr="00801458">
        <w:tc>
          <w:tcPr>
            <w:tcW w:w="2500" w:type="pct"/>
          </w:tcPr>
          <w:p w14:paraId="61E91592" w14:textId="61A0874C" w:rsidR="00B8237E" w:rsidRPr="007F6905" w:rsidRDefault="00B8237E" w:rsidP="00801458">
            <w:pPr>
              <w:rPr>
                <w:rFonts w:ascii="Times New Roman" w:hAnsi="Times New Roman" w:cs="Times New Roman"/>
              </w:rPr>
            </w:pPr>
            <w:r w:rsidRPr="007F690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7F6905" w:rsidRDefault="005C548A" w:rsidP="00801458">
            <w:pPr>
              <w:rPr>
                <w:rFonts w:ascii="Times New Roman" w:hAnsi="Times New Roman" w:cs="Times New Roman"/>
              </w:rPr>
            </w:pPr>
            <w:r w:rsidRPr="007F6905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B8237E" w:rsidRPr="007F6905" w14:paraId="5DB8F5B5" w14:textId="77777777" w:rsidTr="00801458">
        <w:tc>
          <w:tcPr>
            <w:tcW w:w="2500" w:type="pct"/>
          </w:tcPr>
          <w:p w14:paraId="1EF3EBED" w14:textId="77777777" w:rsidR="00B8237E" w:rsidRPr="007F690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F690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EAEA9E9" w14:textId="77777777" w:rsidR="00B8237E" w:rsidRPr="007F6905" w:rsidRDefault="005C548A" w:rsidP="00801458">
            <w:pPr>
              <w:rPr>
                <w:rFonts w:ascii="Times New Roman" w:hAnsi="Times New Roman" w:cs="Times New Roman"/>
              </w:rPr>
            </w:pPr>
            <w:r w:rsidRPr="007F6905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7F6905" w14:paraId="6D6B6EE8" w14:textId="77777777" w:rsidTr="00801458">
        <w:tc>
          <w:tcPr>
            <w:tcW w:w="2500" w:type="pct"/>
          </w:tcPr>
          <w:p w14:paraId="1BB70516" w14:textId="77777777" w:rsidR="00B8237E" w:rsidRPr="007F690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F690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74AD8C9" w14:textId="77777777" w:rsidR="00B8237E" w:rsidRPr="007F6905" w:rsidRDefault="005C548A" w:rsidP="00801458">
            <w:pPr>
              <w:rPr>
                <w:rFonts w:ascii="Times New Roman" w:hAnsi="Times New Roman" w:cs="Times New Roman"/>
              </w:rPr>
            </w:pPr>
            <w:r w:rsidRPr="007F6905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6EB485C6" w14:textId="6A0F7BEC" w:rsidR="00C23E7F" w:rsidRPr="007F690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22318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C19C7F" w14:textId="77777777" w:rsidR="006436B2" w:rsidRDefault="006436B2" w:rsidP="00315CA6">
      <w:pPr>
        <w:spacing w:after="0" w:line="240" w:lineRule="auto"/>
      </w:pPr>
      <w:r>
        <w:separator/>
      </w:r>
    </w:p>
  </w:endnote>
  <w:endnote w:type="continuationSeparator" w:id="0">
    <w:p w14:paraId="15329401" w14:textId="77777777" w:rsidR="006436B2" w:rsidRDefault="006436B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061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8800B7" w14:textId="77777777" w:rsidR="006436B2" w:rsidRDefault="006436B2" w:rsidP="00315CA6">
      <w:pPr>
        <w:spacing w:after="0" w:line="240" w:lineRule="auto"/>
      </w:pPr>
      <w:r>
        <w:separator/>
      </w:r>
    </w:p>
  </w:footnote>
  <w:footnote w:type="continuationSeparator" w:id="0">
    <w:p w14:paraId="4EC51012" w14:textId="77777777" w:rsidR="006436B2" w:rsidRDefault="006436B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061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436B2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0611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7F6905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61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61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ibooks.ru/reading.php?short=1&amp;productid=27078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558389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ibooks.ru/reading.php?short=1&amp;productid=354413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ibooks.ru/reading.php?short=1&amp;productid=27075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bcode/566316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9E02C2-C91B-47C2-B3C6-8BA11E1EC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4308</TotalTime>
  <Pages>1</Pages>
  <Words>5394</Words>
  <Characters>30748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